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A113" w14:textId="77777777" w:rsidR="001B365B" w:rsidRPr="00E72A61" w:rsidRDefault="002259C0" w:rsidP="00E72A61">
      <w:pPr>
        <w:spacing w:line="276" w:lineRule="auto"/>
        <w:jc w:val="both"/>
        <w:rPr>
          <w:rFonts w:asciiTheme="minorHAnsi" w:hAnsiTheme="minorHAnsi" w:cstheme="minorHAnsi"/>
          <w:b/>
          <w:sz w:val="20"/>
          <w:szCs w:val="20"/>
        </w:rPr>
      </w:pPr>
      <w:r w:rsidRPr="00E72A61">
        <w:rPr>
          <w:rFonts w:asciiTheme="minorHAnsi" w:hAnsiTheme="minorHAnsi" w:cstheme="minorHAnsi"/>
          <w:b/>
          <w:sz w:val="20"/>
          <w:szCs w:val="20"/>
        </w:rPr>
        <w:t>Samodzielny Publiczny Zakład Opieki Zdrowotnej</w:t>
      </w:r>
    </w:p>
    <w:p w14:paraId="7EC55D98" w14:textId="77777777" w:rsidR="001B365B" w:rsidRPr="00E72A61" w:rsidRDefault="002259C0" w:rsidP="00E72A61">
      <w:pPr>
        <w:spacing w:line="276" w:lineRule="auto"/>
        <w:jc w:val="both"/>
        <w:rPr>
          <w:rFonts w:asciiTheme="minorHAnsi" w:hAnsiTheme="minorHAnsi" w:cstheme="minorHAnsi"/>
          <w:bCs/>
          <w:sz w:val="20"/>
          <w:szCs w:val="20"/>
        </w:rPr>
      </w:pPr>
      <w:r w:rsidRPr="00E72A61">
        <w:rPr>
          <w:rFonts w:asciiTheme="minorHAnsi" w:hAnsiTheme="minorHAnsi" w:cstheme="minorHAnsi"/>
          <w:bCs/>
          <w:sz w:val="20"/>
          <w:szCs w:val="20"/>
        </w:rPr>
        <w:t>Kilińskiego</w:t>
      </w:r>
      <w:r w:rsidR="001B365B" w:rsidRPr="00E72A61">
        <w:rPr>
          <w:rFonts w:asciiTheme="minorHAnsi" w:hAnsiTheme="minorHAnsi" w:cstheme="minorHAnsi"/>
          <w:bCs/>
          <w:sz w:val="20"/>
          <w:szCs w:val="20"/>
        </w:rPr>
        <w:t xml:space="preserve"> </w:t>
      </w:r>
      <w:r w:rsidRPr="00E72A61">
        <w:rPr>
          <w:rFonts w:asciiTheme="minorHAnsi" w:hAnsiTheme="minorHAnsi" w:cstheme="minorHAnsi"/>
          <w:bCs/>
          <w:sz w:val="20"/>
          <w:szCs w:val="20"/>
        </w:rPr>
        <w:t>29</w:t>
      </w:r>
      <w:r w:rsidR="001B365B" w:rsidRPr="00E72A61">
        <w:rPr>
          <w:rFonts w:asciiTheme="minorHAnsi" w:hAnsiTheme="minorHAnsi" w:cstheme="minorHAnsi"/>
          <w:bCs/>
          <w:sz w:val="20"/>
          <w:szCs w:val="20"/>
        </w:rPr>
        <w:t xml:space="preserve"> </w:t>
      </w:r>
    </w:p>
    <w:p w14:paraId="74A48E9F" w14:textId="77777777" w:rsidR="001B365B" w:rsidRPr="00E72A61" w:rsidRDefault="002259C0" w:rsidP="00E72A61">
      <w:pPr>
        <w:spacing w:line="276" w:lineRule="auto"/>
        <w:jc w:val="both"/>
        <w:rPr>
          <w:rFonts w:asciiTheme="minorHAnsi" w:hAnsiTheme="minorHAnsi" w:cstheme="minorHAnsi"/>
          <w:b/>
          <w:sz w:val="20"/>
          <w:szCs w:val="20"/>
        </w:rPr>
      </w:pPr>
      <w:r w:rsidRPr="00E72A61">
        <w:rPr>
          <w:rFonts w:asciiTheme="minorHAnsi" w:hAnsiTheme="minorHAnsi" w:cstheme="minorHAnsi"/>
          <w:bCs/>
          <w:sz w:val="20"/>
          <w:szCs w:val="20"/>
        </w:rPr>
        <w:t>08-110</w:t>
      </w:r>
      <w:r w:rsidR="001B365B" w:rsidRPr="00E72A61">
        <w:rPr>
          <w:rFonts w:asciiTheme="minorHAnsi" w:hAnsiTheme="minorHAnsi" w:cstheme="minorHAnsi"/>
          <w:bCs/>
          <w:sz w:val="20"/>
          <w:szCs w:val="20"/>
        </w:rPr>
        <w:t xml:space="preserve"> </w:t>
      </w:r>
      <w:r w:rsidRPr="00E72A61">
        <w:rPr>
          <w:rFonts w:asciiTheme="minorHAnsi" w:hAnsiTheme="minorHAnsi" w:cstheme="minorHAnsi"/>
          <w:bCs/>
          <w:sz w:val="20"/>
          <w:szCs w:val="20"/>
        </w:rPr>
        <w:t>Siedlce</w:t>
      </w:r>
    </w:p>
    <w:p w14:paraId="68005415" w14:textId="77777777" w:rsidR="001B365B" w:rsidRPr="00E72A61" w:rsidRDefault="001B365B" w:rsidP="00E72A61">
      <w:pPr>
        <w:spacing w:before="60" w:after="60" w:line="276" w:lineRule="auto"/>
        <w:ind w:left="851" w:hanging="295"/>
        <w:jc w:val="both"/>
        <w:rPr>
          <w:rFonts w:asciiTheme="minorHAnsi" w:hAnsiTheme="minorHAnsi" w:cstheme="minorHAnsi"/>
          <w:sz w:val="20"/>
          <w:szCs w:val="20"/>
        </w:rPr>
      </w:pPr>
    </w:p>
    <w:p w14:paraId="6FA6A03D" w14:textId="77777777" w:rsidR="001B365B" w:rsidRPr="00E72A61" w:rsidRDefault="001B365B" w:rsidP="00E72A61">
      <w:pPr>
        <w:spacing w:before="60" w:after="60" w:line="276" w:lineRule="auto"/>
        <w:ind w:left="851" w:hanging="295"/>
        <w:jc w:val="both"/>
        <w:rPr>
          <w:rFonts w:asciiTheme="minorHAnsi" w:hAnsiTheme="minorHAnsi" w:cstheme="minorHAnsi"/>
          <w:sz w:val="20"/>
          <w:szCs w:val="20"/>
        </w:rPr>
      </w:pPr>
    </w:p>
    <w:p w14:paraId="665E329A" w14:textId="77777777" w:rsidR="001B365B" w:rsidRPr="00E72A61" w:rsidRDefault="001B365B" w:rsidP="00E72A61">
      <w:pPr>
        <w:spacing w:before="60" w:after="60" w:line="276" w:lineRule="auto"/>
        <w:ind w:left="851" w:hanging="295"/>
        <w:jc w:val="both"/>
        <w:rPr>
          <w:rFonts w:asciiTheme="minorHAnsi" w:hAnsiTheme="minorHAnsi" w:cstheme="minorHAnsi"/>
          <w:sz w:val="20"/>
          <w:szCs w:val="20"/>
        </w:rPr>
      </w:pPr>
    </w:p>
    <w:p w14:paraId="46C83442" w14:textId="77777777" w:rsidR="001B365B" w:rsidRPr="00E72A61" w:rsidRDefault="00155BF0" w:rsidP="00E72A61">
      <w:pPr>
        <w:tabs>
          <w:tab w:val="right" w:pos="9214"/>
        </w:tabs>
        <w:spacing w:before="60" w:after="840" w:line="276" w:lineRule="auto"/>
        <w:jc w:val="both"/>
        <w:rPr>
          <w:rFonts w:asciiTheme="minorHAnsi" w:hAnsiTheme="minorHAnsi" w:cstheme="minorHAnsi"/>
          <w:sz w:val="20"/>
          <w:szCs w:val="20"/>
        </w:rPr>
      </w:pPr>
      <w:r w:rsidRPr="00E72A61">
        <w:rPr>
          <w:rFonts w:asciiTheme="minorHAnsi" w:hAnsiTheme="minorHAnsi" w:cstheme="minorHAnsi"/>
          <w:bCs/>
          <w:sz w:val="20"/>
          <w:szCs w:val="20"/>
        </w:rPr>
        <w:t>Numer referencyjny</w:t>
      </w:r>
      <w:r w:rsidR="001B365B" w:rsidRPr="00E72A61">
        <w:rPr>
          <w:rFonts w:asciiTheme="minorHAnsi" w:hAnsiTheme="minorHAnsi" w:cstheme="minorHAnsi"/>
          <w:bCs/>
          <w:sz w:val="20"/>
          <w:szCs w:val="20"/>
        </w:rPr>
        <w:t>:</w:t>
      </w:r>
      <w:r w:rsidR="001B365B" w:rsidRPr="00E72A61">
        <w:rPr>
          <w:rFonts w:asciiTheme="minorHAnsi" w:hAnsiTheme="minorHAnsi" w:cstheme="minorHAnsi"/>
          <w:b/>
          <w:sz w:val="20"/>
          <w:szCs w:val="20"/>
        </w:rPr>
        <w:t xml:space="preserve"> </w:t>
      </w:r>
      <w:r w:rsidR="002259C0" w:rsidRPr="00E72A61">
        <w:rPr>
          <w:rFonts w:asciiTheme="minorHAnsi" w:hAnsiTheme="minorHAnsi" w:cstheme="minorHAnsi"/>
          <w:b/>
          <w:sz w:val="20"/>
          <w:szCs w:val="20"/>
        </w:rPr>
        <w:t>CZPMazurska/573/2026</w:t>
      </w:r>
      <w:r w:rsidR="001B365B" w:rsidRPr="00E72A61">
        <w:rPr>
          <w:rFonts w:asciiTheme="minorHAnsi" w:hAnsiTheme="minorHAnsi" w:cstheme="minorHAnsi"/>
          <w:sz w:val="20"/>
          <w:szCs w:val="20"/>
        </w:rPr>
        <w:tab/>
      </w:r>
      <w:r w:rsidR="002259C0" w:rsidRPr="00E72A61">
        <w:rPr>
          <w:rFonts w:asciiTheme="minorHAnsi" w:hAnsiTheme="minorHAnsi" w:cstheme="minorHAnsi"/>
          <w:sz w:val="20"/>
          <w:szCs w:val="20"/>
        </w:rPr>
        <w:t>Siedlce</w:t>
      </w:r>
      <w:r w:rsidR="001B365B"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2026-05-13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E72A61" w14:paraId="769CC793"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9899A8D" w14:textId="77777777" w:rsidR="001B365B" w:rsidRPr="00E72A61" w:rsidRDefault="001B365B" w:rsidP="00E72A61">
            <w:pPr>
              <w:spacing w:before="240" w:after="60" w:line="276" w:lineRule="auto"/>
              <w:jc w:val="center"/>
              <w:outlineLvl w:val="0"/>
              <w:rPr>
                <w:rFonts w:asciiTheme="minorHAnsi" w:hAnsiTheme="minorHAnsi" w:cstheme="minorHAnsi"/>
                <w:b/>
                <w:bCs/>
                <w:kern w:val="28"/>
                <w:sz w:val="20"/>
                <w:szCs w:val="20"/>
              </w:rPr>
            </w:pPr>
            <w:r w:rsidRPr="00E72A61">
              <w:rPr>
                <w:rFonts w:asciiTheme="minorHAnsi" w:hAnsiTheme="minorHAnsi" w:cstheme="minorHAnsi"/>
                <w:b/>
                <w:bCs/>
                <w:kern w:val="28"/>
                <w:sz w:val="20"/>
                <w:szCs w:val="20"/>
              </w:rPr>
              <w:t>SPECYFIKACJA WARUNKÓW ZAMÓWIENIA</w:t>
            </w:r>
          </w:p>
          <w:p w14:paraId="7EFACD24" w14:textId="77777777" w:rsidR="001B365B" w:rsidRPr="00E72A61" w:rsidRDefault="001B365B" w:rsidP="00E72A61">
            <w:pPr>
              <w:keepNext/>
              <w:suppressAutoHyphens/>
              <w:spacing w:after="240" w:line="276" w:lineRule="auto"/>
              <w:jc w:val="center"/>
              <w:outlineLvl w:val="1"/>
              <w:rPr>
                <w:rFonts w:asciiTheme="minorHAnsi" w:hAnsiTheme="minorHAnsi" w:cstheme="minorHAnsi"/>
                <w:b/>
                <w:sz w:val="20"/>
                <w:szCs w:val="20"/>
                <w:lang w:eastAsia="ar-SA"/>
              </w:rPr>
            </w:pPr>
            <w:r w:rsidRPr="00E72A61">
              <w:rPr>
                <w:rFonts w:asciiTheme="minorHAnsi" w:hAnsiTheme="minorHAnsi" w:cstheme="minorHAnsi"/>
                <w:sz w:val="20"/>
                <w:szCs w:val="20"/>
                <w:lang w:eastAsia="ar-SA"/>
              </w:rPr>
              <w:t>zwana dalej</w:t>
            </w:r>
            <w:r w:rsidRPr="00E72A61">
              <w:rPr>
                <w:rFonts w:asciiTheme="minorHAnsi" w:hAnsiTheme="minorHAnsi" w:cstheme="minorHAnsi"/>
                <w:b/>
                <w:sz w:val="20"/>
                <w:szCs w:val="20"/>
                <w:lang w:eastAsia="ar-SA"/>
              </w:rPr>
              <w:t xml:space="preserve"> (SWZ)</w:t>
            </w:r>
          </w:p>
        </w:tc>
      </w:tr>
    </w:tbl>
    <w:p w14:paraId="77A14903" w14:textId="77777777" w:rsidR="001B365B" w:rsidRPr="00E72A61" w:rsidRDefault="002259C0" w:rsidP="00E72A61">
      <w:pPr>
        <w:spacing w:before="600" w:line="276" w:lineRule="auto"/>
        <w:jc w:val="center"/>
        <w:rPr>
          <w:rFonts w:asciiTheme="minorHAnsi" w:hAnsiTheme="minorHAnsi" w:cstheme="minorHAnsi"/>
          <w:b/>
          <w:sz w:val="20"/>
          <w:szCs w:val="20"/>
        </w:rPr>
      </w:pPr>
      <w:r w:rsidRPr="00E72A61">
        <w:rPr>
          <w:rFonts w:asciiTheme="minorHAnsi" w:hAnsiTheme="minorHAnsi" w:cstheme="minorHAnsi"/>
          <w:b/>
          <w:sz w:val="20"/>
          <w:szCs w:val="20"/>
        </w:rPr>
        <w:t>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p>
    <w:p w14:paraId="017AE69D" w14:textId="77777777" w:rsidR="001B365B" w:rsidRPr="00E72A61" w:rsidRDefault="001B365B" w:rsidP="00E72A61">
      <w:pPr>
        <w:spacing w:line="276" w:lineRule="auto"/>
        <w:jc w:val="center"/>
        <w:rPr>
          <w:rFonts w:asciiTheme="minorHAnsi" w:hAnsiTheme="minorHAnsi" w:cstheme="minorHAnsi"/>
          <w:b/>
          <w:sz w:val="20"/>
          <w:szCs w:val="20"/>
        </w:rPr>
      </w:pPr>
    </w:p>
    <w:p w14:paraId="3284FCE5" w14:textId="2779597A" w:rsidR="00E72A61" w:rsidRPr="00E72A61" w:rsidRDefault="00E72A61" w:rsidP="00E72A61">
      <w:pPr>
        <w:spacing w:line="276" w:lineRule="auto"/>
        <w:jc w:val="center"/>
        <w:rPr>
          <w:rFonts w:asciiTheme="minorHAnsi" w:hAnsiTheme="minorHAnsi" w:cstheme="minorHAnsi"/>
          <w:b/>
          <w:bCs/>
          <w:sz w:val="20"/>
          <w:szCs w:val="20"/>
        </w:rPr>
      </w:pPr>
      <w:r w:rsidRPr="00E72A61">
        <w:rPr>
          <w:rFonts w:asciiTheme="minorHAnsi" w:hAnsiTheme="minorHAnsi" w:cstheme="minorHAnsi"/>
          <w:b/>
          <w:bCs/>
          <w:sz w:val="20"/>
          <w:szCs w:val="20"/>
        </w:rPr>
        <w:t xml:space="preserve">Przedmiot </w:t>
      </w:r>
      <w:r>
        <w:rPr>
          <w:rFonts w:asciiTheme="minorHAnsi" w:hAnsiTheme="minorHAnsi" w:cstheme="minorHAnsi"/>
          <w:b/>
          <w:bCs/>
          <w:sz w:val="20"/>
          <w:szCs w:val="20"/>
        </w:rPr>
        <w:t xml:space="preserve">zamówienia </w:t>
      </w:r>
      <w:r w:rsidRPr="00E72A61">
        <w:rPr>
          <w:rFonts w:asciiTheme="minorHAnsi" w:hAnsiTheme="minorHAnsi" w:cstheme="minorHAnsi"/>
          <w:b/>
          <w:bCs/>
          <w:sz w:val="20"/>
          <w:szCs w:val="20"/>
        </w:rPr>
        <w:t>jest realizowany w ramach Funduszu Medycznego Ministerstwa Zdrowia.</w:t>
      </w:r>
    </w:p>
    <w:p w14:paraId="62EDC583" w14:textId="77777777" w:rsidR="001B365B" w:rsidRPr="00E72A61" w:rsidRDefault="001B365B" w:rsidP="00E72A61">
      <w:pPr>
        <w:spacing w:line="276" w:lineRule="auto"/>
        <w:jc w:val="center"/>
        <w:rPr>
          <w:rFonts w:asciiTheme="minorHAnsi" w:hAnsiTheme="minorHAnsi" w:cstheme="minorHAnsi"/>
          <w:b/>
          <w:sz w:val="20"/>
          <w:szCs w:val="20"/>
        </w:rPr>
      </w:pPr>
    </w:p>
    <w:p w14:paraId="56BF206F" w14:textId="77777777" w:rsidR="001B365B" w:rsidRPr="00E72A61" w:rsidRDefault="001B365B" w:rsidP="00E72A61">
      <w:pPr>
        <w:spacing w:line="276" w:lineRule="auto"/>
        <w:jc w:val="center"/>
        <w:rPr>
          <w:rFonts w:asciiTheme="minorHAnsi" w:hAnsiTheme="minorHAnsi" w:cstheme="minorHAnsi"/>
          <w:b/>
          <w:sz w:val="20"/>
          <w:szCs w:val="20"/>
        </w:rPr>
      </w:pPr>
    </w:p>
    <w:p w14:paraId="7D4C3290" w14:textId="77777777" w:rsidR="001B365B" w:rsidRPr="00E72A61" w:rsidRDefault="001B365B" w:rsidP="00E72A61">
      <w:pPr>
        <w:spacing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Postępowanie o udzielenie zamówienia prowadzone jest na podstawie ustawy z dnia 11 września 2019 r. Prawo zamówień publicznych </w:t>
      </w:r>
      <w:r w:rsidR="002259C0" w:rsidRPr="00E72A61">
        <w:rPr>
          <w:rFonts w:asciiTheme="minorHAnsi" w:hAnsiTheme="minorHAnsi" w:cstheme="minorHAnsi"/>
          <w:sz w:val="20"/>
          <w:szCs w:val="20"/>
        </w:rPr>
        <w:t>(t.j. Dz. U. z 2024 r. poz. 1320 ze zm.)</w:t>
      </w:r>
      <w:r w:rsidRPr="00E72A61">
        <w:rPr>
          <w:rFonts w:asciiTheme="minorHAnsi" w:hAnsiTheme="minorHAnsi" w:cstheme="minorHAnsi"/>
          <w:sz w:val="20"/>
          <w:szCs w:val="20"/>
        </w:rPr>
        <w:t xml:space="preserve">, zwanej dalej ”ustawą Pzp”. Wartość szacunkowa zamówienia </w:t>
      </w:r>
      <w:r w:rsidR="000B5377" w:rsidRPr="00E72A61">
        <w:rPr>
          <w:rFonts w:asciiTheme="minorHAnsi" w:hAnsiTheme="minorHAnsi" w:cstheme="minorHAnsi"/>
          <w:sz w:val="20"/>
          <w:szCs w:val="20"/>
        </w:rPr>
        <w:t>jest niższa</w:t>
      </w:r>
      <w:r w:rsidRPr="00E72A61">
        <w:rPr>
          <w:rFonts w:asciiTheme="minorHAnsi" w:hAnsiTheme="minorHAnsi" w:cstheme="minorHAnsi"/>
          <w:sz w:val="20"/>
          <w:szCs w:val="20"/>
        </w:rPr>
        <w:t xml:space="preserve"> progów unijnych określonych na podstawie art. 3 ustawy Pzp.</w:t>
      </w:r>
    </w:p>
    <w:p w14:paraId="6F3CC242" w14:textId="77777777" w:rsidR="001B365B" w:rsidRPr="00E72A61" w:rsidRDefault="001B365B" w:rsidP="00E72A61">
      <w:pPr>
        <w:spacing w:line="276" w:lineRule="auto"/>
        <w:jc w:val="both"/>
        <w:rPr>
          <w:rFonts w:asciiTheme="minorHAnsi" w:hAnsiTheme="minorHAnsi" w:cstheme="minorHAnsi"/>
          <w:sz w:val="20"/>
          <w:szCs w:val="20"/>
        </w:rPr>
      </w:pPr>
    </w:p>
    <w:p w14:paraId="08F5593D" w14:textId="77777777" w:rsidR="001B365B" w:rsidRPr="00E72A61" w:rsidRDefault="001B365B" w:rsidP="00E72A61">
      <w:pPr>
        <w:spacing w:line="276" w:lineRule="auto"/>
        <w:jc w:val="both"/>
        <w:rPr>
          <w:rFonts w:asciiTheme="minorHAnsi" w:hAnsiTheme="minorHAnsi" w:cstheme="minorHAnsi"/>
          <w:sz w:val="20"/>
          <w:szCs w:val="20"/>
        </w:rPr>
      </w:pPr>
    </w:p>
    <w:p w14:paraId="476D24FE" w14:textId="77777777" w:rsidR="001B365B" w:rsidRPr="00E72A61" w:rsidRDefault="001B365B" w:rsidP="00E72A61">
      <w:pPr>
        <w:spacing w:line="276" w:lineRule="auto"/>
        <w:jc w:val="both"/>
        <w:rPr>
          <w:rFonts w:asciiTheme="minorHAnsi" w:hAnsiTheme="minorHAnsi" w:cstheme="minorHAnsi"/>
          <w:sz w:val="20"/>
          <w:szCs w:val="20"/>
        </w:rPr>
      </w:pPr>
    </w:p>
    <w:p w14:paraId="7B4056D2" w14:textId="77777777" w:rsidR="00E72A61" w:rsidRDefault="00E72A61" w:rsidP="00E72A61">
      <w:pPr>
        <w:spacing w:line="276" w:lineRule="auto"/>
        <w:ind w:left="5942"/>
        <w:rPr>
          <w:rFonts w:asciiTheme="minorHAnsi" w:hAnsiTheme="minorHAnsi" w:cstheme="minorHAnsi"/>
          <w:sz w:val="20"/>
          <w:szCs w:val="20"/>
        </w:rPr>
      </w:pPr>
    </w:p>
    <w:p w14:paraId="7F55DCC4" w14:textId="77777777" w:rsidR="00E72A61" w:rsidRDefault="00E72A61" w:rsidP="00E72A61">
      <w:pPr>
        <w:spacing w:line="276" w:lineRule="auto"/>
        <w:ind w:left="5942"/>
        <w:rPr>
          <w:rFonts w:asciiTheme="minorHAnsi" w:hAnsiTheme="minorHAnsi" w:cstheme="minorHAnsi"/>
          <w:sz w:val="20"/>
          <w:szCs w:val="20"/>
        </w:rPr>
      </w:pPr>
    </w:p>
    <w:p w14:paraId="454E2814" w14:textId="77777777" w:rsidR="00E72A61" w:rsidRDefault="00E72A61" w:rsidP="00E72A61">
      <w:pPr>
        <w:spacing w:line="276" w:lineRule="auto"/>
        <w:ind w:left="5942"/>
        <w:rPr>
          <w:rFonts w:asciiTheme="minorHAnsi" w:hAnsiTheme="minorHAnsi" w:cstheme="minorHAnsi"/>
          <w:sz w:val="20"/>
          <w:szCs w:val="20"/>
        </w:rPr>
      </w:pPr>
    </w:p>
    <w:p w14:paraId="42919C17" w14:textId="77777777" w:rsidR="00E72A61" w:rsidRDefault="00E72A61" w:rsidP="00E72A61">
      <w:pPr>
        <w:spacing w:line="276" w:lineRule="auto"/>
        <w:ind w:left="5942"/>
        <w:rPr>
          <w:rFonts w:asciiTheme="minorHAnsi" w:hAnsiTheme="minorHAnsi" w:cstheme="minorHAnsi"/>
          <w:sz w:val="20"/>
          <w:szCs w:val="20"/>
        </w:rPr>
      </w:pPr>
    </w:p>
    <w:p w14:paraId="024ED8C8" w14:textId="77777777" w:rsidR="00E72A61" w:rsidRDefault="00E72A61" w:rsidP="00E72A61">
      <w:pPr>
        <w:spacing w:line="276" w:lineRule="auto"/>
        <w:ind w:left="5942"/>
        <w:rPr>
          <w:rFonts w:asciiTheme="minorHAnsi" w:hAnsiTheme="minorHAnsi" w:cstheme="minorHAnsi"/>
          <w:sz w:val="20"/>
          <w:szCs w:val="20"/>
        </w:rPr>
      </w:pPr>
    </w:p>
    <w:p w14:paraId="41310814" w14:textId="671DEE60" w:rsidR="001B365B" w:rsidRPr="00E72A61" w:rsidRDefault="001B365B" w:rsidP="00E72A61">
      <w:pPr>
        <w:spacing w:line="276" w:lineRule="auto"/>
        <w:ind w:left="5942"/>
        <w:rPr>
          <w:rFonts w:asciiTheme="minorHAnsi" w:hAnsiTheme="minorHAnsi" w:cstheme="minorHAnsi"/>
          <w:sz w:val="20"/>
          <w:szCs w:val="20"/>
        </w:rPr>
      </w:pPr>
      <w:r w:rsidRPr="00E72A61">
        <w:rPr>
          <w:rFonts w:asciiTheme="minorHAnsi" w:hAnsiTheme="minorHAnsi" w:cstheme="minorHAnsi"/>
          <w:sz w:val="20"/>
          <w:szCs w:val="20"/>
        </w:rPr>
        <w:t>Zatwierdzono:</w:t>
      </w:r>
    </w:p>
    <w:p w14:paraId="747FD378" w14:textId="77777777" w:rsidR="00E72A61" w:rsidRDefault="00E72A61" w:rsidP="00E72A61">
      <w:pPr>
        <w:spacing w:line="276" w:lineRule="auto"/>
        <w:ind w:left="5940"/>
        <w:rPr>
          <w:rFonts w:asciiTheme="minorHAnsi" w:hAnsiTheme="minorHAnsi" w:cstheme="minorHAnsi"/>
          <w:sz w:val="20"/>
          <w:szCs w:val="20"/>
        </w:rPr>
      </w:pPr>
    </w:p>
    <w:p w14:paraId="4FCD00B8" w14:textId="77777777" w:rsidR="00E72A61" w:rsidRDefault="00E72A61" w:rsidP="00E72A61">
      <w:pPr>
        <w:spacing w:line="276" w:lineRule="auto"/>
        <w:ind w:left="5940"/>
        <w:rPr>
          <w:rFonts w:asciiTheme="minorHAnsi" w:hAnsiTheme="minorHAnsi" w:cstheme="minorHAnsi"/>
          <w:sz w:val="20"/>
          <w:szCs w:val="20"/>
        </w:rPr>
      </w:pPr>
    </w:p>
    <w:p w14:paraId="241F7E1B" w14:textId="66E08EA3" w:rsidR="001B365B" w:rsidRPr="00E72A61" w:rsidRDefault="002259C0" w:rsidP="00E72A61">
      <w:pPr>
        <w:spacing w:line="276" w:lineRule="auto"/>
        <w:ind w:left="5940"/>
        <w:rPr>
          <w:rFonts w:asciiTheme="minorHAnsi" w:hAnsiTheme="minorHAnsi" w:cstheme="minorHAnsi"/>
          <w:sz w:val="20"/>
          <w:szCs w:val="20"/>
        </w:rPr>
      </w:pPr>
      <w:r w:rsidRPr="00E72A61">
        <w:rPr>
          <w:rFonts w:asciiTheme="minorHAnsi" w:hAnsiTheme="minorHAnsi" w:cstheme="minorHAnsi"/>
          <w:sz w:val="20"/>
          <w:szCs w:val="20"/>
        </w:rPr>
        <w:t>Angelika Ambroziewicz</w:t>
      </w:r>
    </w:p>
    <w:p w14:paraId="67358522"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kern w:val="32"/>
          <w:sz w:val="20"/>
          <w:szCs w:val="20"/>
          <w:lang w:val="x-none" w:eastAsia="x-none"/>
        </w:rPr>
        <w:br w:type="page"/>
      </w:r>
      <w:bookmarkStart w:id="0" w:name="_Toc258314242"/>
      <w:r w:rsidRPr="00E72A61">
        <w:rPr>
          <w:rFonts w:asciiTheme="minorHAnsi" w:hAnsiTheme="minorHAnsi" w:cstheme="minorHAnsi"/>
          <w:b/>
          <w:bCs/>
          <w:caps/>
          <w:kern w:val="32"/>
          <w:sz w:val="20"/>
          <w:szCs w:val="20"/>
          <w:lang w:val="x-none" w:eastAsia="x-none"/>
        </w:rPr>
        <w:lastRenderedPageBreak/>
        <w:t>Nazwa</w:t>
      </w:r>
      <w:r w:rsidRPr="00E72A61">
        <w:rPr>
          <w:rFonts w:asciiTheme="minorHAnsi" w:hAnsiTheme="minorHAnsi" w:cstheme="minorHAnsi"/>
          <w:b/>
          <w:bCs/>
          <w:caps/>
          <w:kern w:val="32"/>
          <w:sz w:val="20"/>
          <w:szCs w:val="20"/>
          <w:lang w:eastAsia="x-none"/>
        </w:rPr>
        <w:t xml:space="preserve"> oraz adres </w:t>
      </w:r>
      <w:r w:rsidRPr="00E72A61">
        <w:rPr>
          <w:rFonts w:asciiTheme="minorHAnsi" w:hAnsiTheme="minorHAnsi" w:cstheme="minorHAnsi"/>
          <w:b/>
          <w:bCs/>
          <w:caps/>
          <w:kern w:val="32"/>
          <w:sz w:val="20"/>
          <w:szCs w:val="20"/>
          <w:lang w:val="x-none" w:eastAsia="x-none"/>
        </w:rPr>
        <w:t>Zamawiającego</w:t>
      </w:r>
      <w:bookmarkEnd w:id="0"/>
    </w:p>
    <w:p w14:paraId="0B415374" w14:textId="77777777" w:rsidR="001B365B" w:rsidRPr="00E72A61" w:rsidRDefault="001B365B" w:rsidP="00E72A61">
      <w:pPr>
        <w:spacing w:line="276" w:lineRule="auto"/>
        <w:ind w:left="360"/>
        <w:rPr>
          <w:rFonts w:asciiTheme="minorHAnsi" w:hAnsiTheme="minorHAnsi" w:cstheme="minorHAnsi"/>
          <w:sz w:val="20"/>
          <w:szCs w:val="20"/>
        </w:rPr>
      </w:pPr>
      <w:r w:rsidRPr="00E72A61">
        <w:rPr>
          <w:rFonts w:asciiTheme="minorHAnsi" w:hAnsiTheme="minorHAnsi" w:cstheme="minorHAnsi"/>
          <w:sz w:val="20"/>
          <w:szCs w:val="20"/>
          <w:lang w:val="x-none"/>
        </w:rPr>
        <w:t xml:space="preserve"> </w:t>
      </w:r>
      <w:r w:rsidR="002259C0" w:rsidRPr="00E72A61">
        <w:rPr>
          <w:rFonts w:asciiTheme="minorHAnsi" w:hAnsiTheme="minorHAnsi" w:cstheme="minorHAnsi"/>
          <w:sz w:val="20"/>
          <w:szCs w:val="20"/>
          <w:lang w:val="x-none"/>
        </w:rPr>
        <w:t>Samodzielny Publiczny Zakład Opieki Zdrowotnej w Siedlcach</w:t>
      </w:r>
    </w:p>
    <w:p w14:paraId="642B4468" w14:textId="77777777" w:rsidR="001B365B" w:rsidRPr="00E72A61" w:rsidRDefault="001B365B" w:rsidP="00E72A61">
      <w:pPr>
        <w:spacing w:line="276" w:lineRule="auto"/>
        <w:ind w:left="360"/>
        <w:rPr>
          <w:rFonts w:asciiTheme="minorHAnsi" w:hAnsiTheme="minorHAnsi" w:cstheme="minorHAnsi"/>
          <w:sz w:val="20"/>
          <w:szCs w:val="20"/>
        </w:rPr>
      </w:pP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Kilińskiego</w:t>
      </w: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29</w:t>
      </w:r>
      <w:r w:rsidRPr="00E72A61">
        <w:rPr>
          <w:rFonts w:asciiTheme="minorHAnsi" w:hAnsiTheme="minorHAnsi" w:cstheme="minorHAnsi"/>
          <w:sz w:val="20"/>
          <w:szCs w:val="20"/>
        </w:rPr>
        <w:t xml:space="preserve"> </w:t>
      </w:r>
    </w:p>
    <w:p w14:paraId="6AEC3D9E" w14:textId="77777777" w:rsidR="001B365B" w:rsidRPr="00E72A61" w:rsidRDefault="001B365B" w:rsidP="00E72A61">
      <w:pPr>
        <w:spacing w:after="120" w:line="276" w:lineRule="auto"/>
        <w:ind w:left="357"/>
        <w:rPr>
          <w:rFonts w:asciiTheme="minorHAnsi" w:hAnsiTheme="minorHAnsi" w:cstheme="minorHAnsi"/>
          <w:sz w:val="20"/>
          <w:szCs w:val="20"/>
        </w:rPr>
      </w:pP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08-110</w:t>
      </w: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Siedlce</w:t>
      </w:r>
    </w:p>
    <w:p w14:paraId="0404CF90" w14:textId="77777777" w:rsidR="001B365B" w:rsidRPr="00E72A61" w:rsidRDefault="001B365B" w:rsidP="00E72A61">
      <w:pPr>
        <w:spacing w:line="276" w:lineRule="auto"/>
        <w:ind w:left="360"/>
        <w:rPr>
          <w:rFonts w:asciiTheme="minorHAnsi" w:hAnsiTheme="minorHAnsi" w:cstheme="minorHAnsi"/>
          <w:sz w:val="20"/>
          <w:szCs w:val="20"/>
        </w:rPr>
      </w:pPr>
      <w:r w:rsidRPr="00E72A61">
        <w:rPr>
          <w:rFonts w:asciiTheme="minorHAnsi" w:hAnsiTheme="minorHAnsi" w:cstheme="minorHAnsi"/>
          <w:sz w:val="20"/>
          <w:szCs w:val="20"/>
        </w:rPr>
        <w:t xml:space="preserve"> Tel</w:t>
      </w:r>
      <w:r w:rsidR="006C1268" w:rsidRPr="00E72A61">
        <w:rPr>
          <w:rFonts w:asciiTheme="minorHAnsi" w:hAnsiTheme="minorHAnsi" w:cstheme="minorHAnsi"/>
          <w:sz w:val="20"/>
          <w:szCs w:val="20"/>
        </w:rPr>
        <w:t>efon</w:t>
      </w: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25</w:t>
      </w:r>
      <w:r w:rsidRPr="00E72A61">
        <w:rPr>
          <w:rFonts w:asciiTheme="minorHAnsi" w:hAnsiTheme="minorHAnsi" w:cstheme="minorHAnsi"/>
          <w:sz w:val="20"/>
          <w:szCs w:val="20"/>
        </w:rPr>
        <w:t xml:space="preserve"> </w:t>
      </w:r>
      <w:r w:rsidR="002259C0" w:rsidRPr="00E72A61">
        <w:rPr>
          <w:rFonts w:asciiTheme="minorHAnsi" w:hAnsiTheme="minorHAnsi" w:cstheme="minorHAnsi"/>
          <w:sz w:val="20"/>
          <w:szCs w:val="20"/>
        </w:rPr>
        <w:t>6444483</w:t>
      </w:r>
    </w:p>
    <w:p w14:paraId="479B6FD9" w14:textId="77777777" w:rsidR="001B365B" w:rsidRPr="00E72A61" w:rsidRDefault="001B365B" w:rsidP="00E72A61">
      <w:pPr>
        <w:spacing w:line="276" w:lineRule="auto"/>
        <w:ind w:left="360"/>
        <w:rPr>
          <w:rFonts w:asciiTheme="minorHAnsi" w:hAnsiTheme="minorHAnsi" w:cstheme="minorHAnsi"/>
          <w:color w:val="2F5496"/>
          <w:sz w:val="20"/>
          <w:szCs w:val="20"/>
        </w:rPr>
      </w:pPr>
      <w:r w:rsidRPr="00E72A61">
        <w:rPr>
          <w:rFonts w:asciiTheme="minorHAnsi" w:hAnsiTheme="minorHAnsi" w:cstheme="minorHAnsi"/>
          <w:sz w:val="20"/>
          <w:szCs w:val="20"/>
        </w:rPr>
        <w:t xml:space="preserve"> Adres poczty elektronicznej: </w:t>
      </w:r>
      <w:r w:rsidR="002259C0" w:rsidRPr="00E72A61">
        <w:rPr>
          <w:rFonts w:asciiTheme="minorHAnsi" w:hAnsiTheme="minorHAnsi" w:cstheme="minorHAnsi"/>
          <w:color w:val="0000FF"/>
          <w:sz w:val="20"/>
          <w:szCs w:val="20"/>
        </w:rPr>
        <w:t>przetargi@spzoz-siedlce.pl</w:t>
      </w:r>
    </w:p>
    <w:p w14:paraId="311EBBF0" w14:textId="77777777" w:rsidR="004970C7" w:rsidRPr="00E72A61" w:rsidRDefault="004970C7" w:rsidP="00E72A61">
      <w:pPr>
        <w:spacing w:after="120" w:line="276" w:lineRule="auto"/>
        <w:ind w:left="357"/>
        <w:rPr>
          <w:rFonts w:asciiTheme="minorHAnsi" w:hAnsiTheme="minorHAnsi" w:cstheme="minorHAnsi"/>
          <w:sz w:val="20"/>
          <w:szCs w:val="20"/>
        </w:rPr>
      </w:pPr>
      <w:r w:rsidRPr="00E72A61">
        <w:rPr>
          <w:rFonts w:asciiTheme="minorHAnsi" w:hAnsiTheme="minorHAnsi" w:cstheme="minorHAnsi"/>
          <w:color w:val="2F5496"/>
          <w:sz w:val="20"/>
          <w:szCs w:val="20"/>
        </w:rPr>
        <w:t xml:space="preserve"> </w:t>
      </w:r>
      <w:r w:rsidRPr="00E72A61">
        <w:rPr>
          <w:rFonts w:asciiTheme="minorHAnsi" w:hAnsiTheme="minorHAnsi" w:cstheme="minorHAnsi"/>
          <w:sz w:val="20"/>
          <w:szCs w:val="20"/>
        </w:rPr>
        <w:t xml:space="preserve">Adres strony internetowej: </w:t>
      </w:r>
      <w:r w:rsidR="002259C0" w:rsidRPr="00E72A61">
        <w:rPr>
          <w:rFonts w:asciiTheme="minorHAnsi" w:hAnsiTheme="minorHAnsi" w:cstheme="minorHAnsi"/>
          <w:color w:val="0000FF"/>
          <w:sz w:val="20"/>
          <w:szCs w:val="20"/>
          <w:u w:val="single"/>
        </w:rPr>
        <w:t>www.spzoz-siedlce.pl</w:t>
      </w:r>
    </w:p>
    <w:p w14:paraId="031CB371" w14:textId="04E15C45" w:rsidR="001B365B" w:rsidRPr="00E72A61" w:rsidRDefault="000B5377" w:rsidP="00E72A61">
      <w:pPr>
        <w:spacing w:line="276" w:lineRule="auto"/>
        <w:ind w:left="426"/>
        <w:jc w:val="both"/>
        <w:rPr>
          <w:rFonts w:asciiTheme="minorHAnsi" w:hAnsiTheme="minorHAnsi" w:cstheme="minorHAnsi"/>
          <w:sz w:val="20"/>
          <w:szCs w:val="20"/>
        </w:rPr>
      </w:pPr>
      <w:r w:rsidRPr="00E72A61">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B365B" w:rsidRPr="00E72A61">
        <w:rPr>
          <w:rFonts w:asciiTheme="minorHAnsi" w:hAnsiTheme="minorHAnsi" w:cstheme="minorHAnsi"/>
          <w:sz w:val="20"/>
          <w:szCs w:val="20"/>
        </w:rPr>
        <w:t xml:space="preserve">: </w:t>
      </w:r>
      <w:r w:rsidR="007E6A55" w:rsidRPr="007E6A55">
        <w:rPr>
          <w:rFonts w:ascii="Calibri" w:hAnsi="Calibri" w:cs="Calibri"/>
          <w:color w:val="0000FF"/>
          <w:sz w:val="20"/>
          <w:szCs w:val="20"/>
          <w:u w:val="single"/>
        </w:rPr>
        <w:t xml:space="preserve">https://e-propublico.pl/Ogloszenia/Details/4DCE0783-D679-4FBC-A05E-56356ED564E0 </w:t>
      </w:r>
      <w:r w:rsidR="006C1268" w:rsidRPr="00E72A61">
        <w:rPr>
          <w:rFonts w:asciiTheme="minorHAnsi" w:hAnsiTheme="minorHAnsi" w:cstheme="minorHAnsi"/>
          <w:sz w:val="20"/>
          <w:szCs w:val="20"/>
        </w:rPr>
        <w:t>(dalej jako: ”Strona internetowa prowadzonego postępowania”).</w:t>
      </w:r>
    </w:p>
    <w:p w14:paraId="7F1CB3F0"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1" w:name="_Toc258314243"/>
      <w:r w:rsidRPr="00E72A61">
        <w:rPr>
          <w:rFonts w:asciiTheme="minorHAnsi" w:hAnsiTheme="minorHAnsi" w:cstheme="minorHAnsi"/>
          <w:b/>
          <w:bCs/>
          <w:caps/>
          <w:kern w:val="32"/>
          <w:sz w:val="20"/>
          <w:szCs w:val="20"/>
          <w:lang w:val="x-none" w:eastAsia="x-none"/>
        </w:rPr>
        <w:t>Tryb udzielenia zamówienia</w:t>
      </w:r>
      <w:bookmarkEnd w:id="1"/>
    </w:p>
    <w:p w14:paraId="0B2FFFBF" w14:textId="77777777" w:rsidR="001B365B" w:rsidRPr="00E72A61" w:rsidRDefault="001B365B" w:rsidP="00E72A61">
      <w:pPr>
        <w:spacing w:after="120" w:line="276" w:lineRule="auto"/>
        <w:ind w:left="426" w:firstLine="5"/>
        <w:jc w:val="both"/>
        <w:rPr>
          <w:rFonts w:asciiTheme="minorHAnsi" w:hAnsiTheme="minorHAnsi" w:cstheme="minorHAnsi"/>
          <w:sz w:val="20"/>
          <w:szCs w:val="20"/>
        </w:rPr>
      </w:pPr>
      <w:r w:rsidRPr="00E72A61">
        <w:rPr>
          <w:rFonts w:asciiTheme="minorHAnsi" w:hAnsiTheme="minorHAnsi" w:cstheme="minorHAnsi"/>
          <w:sz w:val="20"/>
          <w:szCs w:val="20"/>
        </w:rPr>
        <w:t xml:space="preserve">Postępowanie o udzielenie zamówienia prowadzone jest w trybie </w:t>
      </w:r>
      <w:r w:rsidRPr="00E72A61">
        <w:rPr>
          <w:rFonts w:asciiTheme="minorHAnsi" w:hAnsiTheme="minorHAnsi" w:cstheme="minorHAnsi"/>
          <w:b/>
          <w:bCs/>
          <w:sz w:val="20"/>
          <w:szCs w:val="20"/>
        </w:rPr>
        <w:t>Podstawowy bez negocjacji</w:t>
      </w:r>
      <w:r w:rsidRPr="00E72A61">
        <w:rPr>
          <w:rFonts w:asciiTheme="minorHAnsi" w:hAnsiTheme="minorHAnsi" w:cstheme="minorHAnsi"/>
          <w:sz w:val="20"/>
          <w:szCs w:val="20"/>
        </w:rPr>
        <w:t>, o którym mowa w art. 275 pkt 1 ustawy Pzp.</w:t>
      </w:r>
    </w:p>
    <w:p w14:paraId="4B72E8AD"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eastAsia="x-none"/>
        </w:rPr>
      </w:pPr>
      <w:bookmarkStart w:id="2" w:name="_Toc258314244"/>
      <w:r w:rsidRPr="00E72A61">
        <w:rPr>
          <w:rFonts w:asciiTheme="minorHAnsi" w:hAnsiTheme="minorHAnsi" w:cstheme="minorHAnsi"/>
          <w:b/>
          <w:bCs/>
          <w:caps/>
          <w:kern w:val="32"/>
          <w:sz w:val="20"/>
          <w:szCs w:val="20"/>
          <w:lang w:eastAsia="x-none"/>
        </w:rPr>
        <w:t>informacje ogólne</w:t>
      </w:r>
    </w:p>
    <w:p w14:paraId="125507B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Komunikacja w postępowaniu</w:t>
      </w:r>
    </w:p>
    <w:p w14:paraId="6315F3A3" w14:textId="70FCBBD7" w:rsidR="001B365B" w:rsidRPr="00E72A61"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 niniejszym postępowaniu komunikacja między Zamawiającym a Wykonawcami odbywa się przy użyciu środków komunikacji elektronicznej, za pośrednictwem platformy on-line działającej pod adresem </w:t>
      </w:r>
      <w:r w:rsidR="007E6A55" w:rsidRPr="007E6A55">
        <w:rPr>
          <w:rFonts w:ascii="Calibri" w:hAnsi="Calibri" w:cs="Calibri"/>
          <w:bCs/>
          <w:iCs/>
          <w:color w:val="0000FF"/>
          <w:sz w:val="20"/>
          <w:szCs w:val="20"/>
          <w:lang w:val="x-none" w:eastAsia="x-none"/>
        </w:rPr>
        <w:t xml:space="preserve">https://e-propublico.pl/Ogloszenia/Details/4DCE0783-D679-4FBC-A05E-56356ED564E0 </w:t>
      </w:r>
      <w:r w:rsidRPr="00E72A61">
        <w:rPr>
          <w:rFonts w:asciiTheme="minorHAnsi" w:hAnsiTheme="minorHAnsi" w:cstheme="minorHAnsi"/>
          <w:bCs/>
          <w:iCs/>
          <w:color w:val="000000"/>
          <w:sz w:val="20"/>
          <w:szCs w:val="20"/>
          <w:lang w:val="x-none" w:eastAsia="x-none"/>
        </w:rPr>
        <w:t>(dalej jako: ”Platforma”).</w:t>
      </w:r>
    </w:p>
    <w:p w14:paraId="5C308D3A" w14:textId="77777777" w:rsidR="00CE1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Wizja lokalna</w:t>
      </w:r>
      <w:r w:rsidR="000B5377" w:rsidRPr="00E72A61">
        <w:rPr>
          <w:rFonts w:asciiTheme="minorHAnsi" w:hAnsiTheme="minorHAnsi" w:cstheme="minorHAnsi"/>
          <w:bCs/>
          <w:iCs/>
          <w:color w:val="000000"/>
          <w:sz w:val="20"/>
          <w:szCs w:val="20"/>
          <w:lang w:eastAsia="x-none"/>
        </w:rPr>
        <w:t xml:space="preserve"> </w:t>
      </w:r>
    </w:p>
    <w:p w14:paraId="586E4BA1" w14:textId="77777777" w:rsidR="007E6A55" w:rsidRDefault="007E6A55" w:rsidP="007E6A55">
      <w:pPr>
        <w:tabs>
          <w:tab w:val="left" w:pos="708"/>
        </w:tabs>
        <w:spacing w:line="276" w:lineRule="auto"/>
        <w:ind w:left="680"/>
        <w:jc w:val="both"/>
        <w:outlineLvl w:val="1"/>
        <w:rPr>
          <w:rFonts w:ascii="Calibri" w:hAnsi="Calibri" w:cs="Calibri"/>
          <w:bCs/>
          <w:iCs/>
          <w:color w:val="000000"/>
          <w:sz w:val="20"/>
          <w:szCs w:val="20"/>
          <w:lang w:val="x-none" w:eastAsia="x-none"/>
        </w:rPr>
      </w:pPr>
      <w:r w:rsidRPr="007E6A55">
        <w:rPr>
          <w:rFonts w:ascii="Calibri" w:hAnsi="Calibri" w:cs="Calibri"/>
          <w:bCs/>
          <w:iCs/>
          <w:color w:val="000000"/>
          <w:sz w:val="20"/>
          <w:szCs w:val="20"/>
          <w:lang w:val="x-none" w:eastAsia="x-none"/>
        </w:rPr>
        <w:t>Zamawiający, przed złożeniem ofert</w:t>
      </w:r>
      <w:r>
        <w:rPr>
          <w:rFonts w:ascii="Calibri" w:hAnsi="Calibri" w:cs="Calibri"/>
          <w:bCs/>
          <w:iCs/>
          <w:color w:val="000000"/>
          <w:sz w:val="20"/>
          <w:szCs w:val="20"/>
          <w:lang w:val="x-none" w:eastAsia="x-none"/>
        </w:rPr>
        <w:t xml:space="preserve"> </w:t>
      </w:r>
      <w:r w:rsidRPr="007E6A55">
        <w:rPr>
          <w:rFonts w:ascii="Calibri" w:hAnsi="Calibri" w:cs="Calibri"/>
          <w:bCs/>
          <w:iCs/>
          <w:color w:val="000000"/>
          <w:sz w:val="20"/>
          <w:szCs w:val="20"/>
          <w:lang w:val="x-none" w:eastAsia="x-none"/>
        </w:rPr>
        <w:t xml:space="preserve"> przewiduje możliwość odbycia przez Wykonawcę wizji lokalnej, w terminie i na następujących zasadach:</w:t>
      </w:r>
    </w:p>
    <w:p w14:paraId="43DE1FC1" w14:textId="77DF4D30" w:rsidR="007E6A55" w:rsidRPr="007E6A55" w:rsidRDefault="007E6A55" w:rsidP="007E6A55">
      <w:pPr>
        <w:tabs>
          <w:tab w:val="left" w:pos="708"/>
        </w:tabs>
        <w:spacing w:line="276" w:lineRule="auto"/>
        <w:ind w:left="680"/>
        <w:jc w:val="both"/>
        <w:outlineLvl w:val="1"/>
        <w:rPr>
          <w:rFonts w:ascii="Calibri" w:hAnsi="Calibri" w:cs="Calibri"/>
          <w:bCs/>
          <w:iCs/>
          <w:color w:val="000000"/>
          <w:sz w:val="20"/>
          <w:szCs w:val="20"/>
          <w:lang w:val="x-none" w:eastAsia="x-none"/>
        </w:rPr>
      </w:pPr>
      <w:r w:rsidRPr="007E6A55">
        <w:rPr>
          <w:rFonts w:ascii="Calibri" w:hAnsi="Calibri" w:cs="Calibri"/>
          <w:bCs/>
          <w:iCs/>
          <w:color w:val="000000"/>
          <w:sz w:val="20"/>
          <w:szCs w:val="20"/>
          <w:lang w:val="x-none" w:eastAsia="x-none"/>
        </w:rPr>
        <w:t xml:space="preserve"> Zamawiający wyznacza termin wizji lokalnej na dzień </w:t>
      </w:r>
      <w:r w:rsidR="00215C97">
        <w:rPr>
          <w:rFonts w:ascii="Calibri" w:hAnsi="Calibri" w:cs="Calibri"/>
          <w:bCs/>
          <w:iCs/>
          <w:color w:val="000000"/>
          <w:sz w:val="20"/>
          <w:szCs w:val="20"/>
          <w:lang w:val="x-none" w:eastAsia="x-none"/>
        </w:rPr>
        <w:t>01.06</w:t>
      </w:r>
      <w:r w:rsidR="009013B7">
        <w:rPr>
          <w:rFonts w:ascii="Calibri" w:hAnsi="Calibri" w:cs="Calibri"/>
          <w:bCs/>
          <w:iCs/>
          <w:color w:val="000000"/>
          <w:sz w:val="20"/>
          <w:szCs w:val="20"/>
          <w:lang w:val="x-none" w:eastAsia="x-none"/>
        </w:rPr>
        <w:t>.2026r</w:t>
      </w:r>
      <w:r w:rsidRPr="007E6A55">
        <w:rPr>
          <w:rFonts w:ascii="Calibri" w:hAnsi="Calibri" w:cs="Calibri"/>
          <w:bCs/>
          <w:iCs/>
          <w:color w:val="000000"/>
          <w:sz w:val="20"/>
          <w:szCs w:val="20"/>
          <w:lang w:val="x-none" w:eastAsia="x-none"/>
        </w:rPr>
        <w:t xml:space="preserve"> o godzinie 10:00</w:t>
      </w:r>
      <w:r>
        <w:rPr>
          <w:rFonts w:ascii="Calibri" w:hAnsi="Calibri" w:cs="Calibri"/>
          <w:bCs/>
          <w:iCs/>
          <w:color w:val="000000"/>
          <w:sz w:val="20"/>
          <w:szCs w:val="20"/>
          <w:lang w:val="x-none" w:eastAsia="x-none"/>
        </w:rPr>
        <w:t xml:space="preserve"> przed wejściem do</w:t>
      </w:r>
      <w:r w:rsidRPr="007E6A55">
        <w:rPr>
          <w:rFonts w:ascii="Calibri" w:hAnsi="Calibri" w:cs="Calibri"/>
          <w:bCs/>
          <w:iCs/>
          <w:color w:val="000000"/>
          <w:sz w:val="20"/>
          <w:szCs w:val="20"/>
          <w:lang w:val="x-none" w:eastAsia="x-none"/>
        </w:rPr>
        <w:t xml:space="preserve"> </w:t>
      </w:r>
      <w:r>
        <w:rPr>
          <w:rFonts w:ascii="Calibri" w:hAnsi="Calibri" w:cs="Calibri"/>
          <w:bCs/>
          <w:iCs/>
          <w:color w:val="000000"/>
          <w:sz w:val="20"/>
          <w:szCs w:val="20"/>
          <w:lang w:val="x-none" w:eastAsia="x-none"/>
        </w:rPr>
        <w:t xml:space="preserve">Przychodni POZ </w:t>
      </w:r>
      <w:r w:rsidRPr="007E6A55">
        <w:rPr>
          <w:rFonts w:ascii="Calibri" w:hAnsi="Calibri" w:cs="Calibri"/>
          <w:bCs/>
          <w:iCs/>
          <w:color w:val="000000"/>
          <w:sz w:val="20"/>
          <w:szCs w:val="20"/>
          <w:lang w:val="x-none" w:eastAsia="x-none"/>
        </w:rPr>
        <w:t xml:space="preserve"> SPZOZ w Siedlcach przy ul. </w:t>
      </w:r>
      <w:r>
        <w:rPr>
          <w:rFonts w:ascii="Calibri" w:hAnsi="Calibri" w:cs="Calibri"/>
          <w:bCs/>
          <w:iCs/>
          <w:color w:val="000000"/>
          <w:sz w:val="20"/>
          <w:szCs w:val="20"/>
          <w:lang w:val="x-none" w:eastAsia="x-none"/>
        </w:rPr>
        <w:t>Mazurskiej</w:t>
      </w:r>
      <w:r w:rsidRPr="007E6A55">
        <w:rPr>
          <w:rFonts w:ascii="Calibri" w:hAnsi="Calibri" w:cs="Calibri"/>
          <w:bCs/>
          <w:iCs/>
          <w:color w:val="000000"/>
          <w:sz w:val="20"/>
          <w:szCs w:val="20"/>
          <w:lang w:val="x-none" w:eastAsia="x-none"/>
        </w:rPr>
        <w:t xml:space="preserve"> </w:t>
      </w:r>
      <w:r w:rsidR="00215C97">
        <w:rPr>
          <w:rFonts w:ascii="Calibri" w:hAnsi="Calibri" w:cs="Calibri"/>
          <w:bCs/>
          <w:iCs/>
          <w:color w:val="000000"/>
          <w:sz w:val="20"/>
          <w:szCs w:val="20"/>
          <w:lang w:val="x-none" w:eastAsia="x-none"/>
        </w:rPr>
        <w:t xml:space="preserve">1 </w:t>
      </w:r>
      <w:r w:rsidRPr="007E6A55">
        <w:rPr>
          <w:rFonts w:ascii="Calibri" w:hAnsi="Calibri" w:cs="Calibri"/>
          <w:bCs/>
          <w:iCs/>
          <w:color w:val="000000"/>
          <w:sz w:val="20"/>
          <w:szCs w:val="20"/>
          <w:lang w:val="x-none" w:eastAsia="x-none"/>
        </w:rPr>
        <w:t>w Siedlcach.</w:t>
      </w:r>
    </w:p>
    <w:p w14:paraId="3B74FCBD" w14:textId="77777777" w:rsidR="007E6A55" w:rsidRPr="007E6A55" w:rsidRDefault="007E6A55" w:rsidP="007E6A55">
      <w:pPr>
        <w:tabs>
          <w:tab w:val="left" w:pos="708"/>
        </w:tabs>
        <w:spacing w:line="276" w:lineRule="auto"/>
        <w:ind w:left="680"/>
        <w:jc w:val="both"/>
        <w:outlineLvl w:val="1"/>
        <w:rPr>
          <w:rFonts w:ascii="Calibri" w:hAnsi="Calibri" w:cs="Calibri"/>
          <w:bCs/>
          <w:iCs/>
          <w:color w:val="000000"/>
          <w:sz w:val="20"/>
          <w:szCs w:val="20"/>
          <w:lang w:val="x-none" w:eastAsia="x-none"/>
        </w:rPr>
      </w:pPr>
      <w:r w:rsidRPr="007E6A55">
        <w:rPr>
          <w:rFonts w:ascii="Calibri" w:hAnsi="Calibri" w:cs="Calibri"/>
          <w:bCs/>
          <w:iCs/>
          <w:color w:val="000000"/>
          <w:sz w:val="20"/>
          <w:szCs w:val="20"/>
          <w:lang w:val="x-none" w:eastAsia="x-none"/>
        </w:rPr>
        <w:t>Zamawiający informuje, że uczestnictwo w ww. wizji lokalnej nie jest obowiązkowe w rozumieniu art. 281 ust. 2 pkt.12) ustawy PZP tj., że oferty mogą zostać złożone bez odbycia przez wykonawcę wizji lokalnej. Przeprowadzenie wizji lokalnej nie jest wymogiem obligatoryjnym i nie skutkuje odrzuceniem oferty na podstawie art. 226 ust.1 pkt. 18) w zw. z art. 266 ustawy Pzp.</w:t>
      </w:r>
    </w:p>
    <w:p w14:paraId="4DA6E22E" w14:textId="1210BF65" w:rsidR="001B365B" w:rsidRPr="00E72A61" w:rsidRDefault="007E6A55" w:rsidP="007E6A55">
      <w:pPr>
        <w:tabs>
          <w:tab w:val="left" w:pos="708"/>
        </w:tabs>
        <w:spacing w:line="276" w:lineRule="auto"/>
        <w:ind w:left="680"/>
        <w:jc w:val="both"/>
        <w:outlineLvl w:val="1"/>
        <w:rPr>
          <w:rFonts w:asciiTheme="minorHAnsi" w:hAnsiTheme="minorHAnsi" w:cstheme="minorHAnsi"/>
          <w:bCs/>
          <w:iCs/>
          <w:color w:val="000000"/>
          <w:sz w:val="20"/>
          <w:szCs w:val="20"/>
          <w:lang w:eastAsia="x-none"/>
        </w:rPr>
      </w:pPr>
      <w:r w:rsidRPr="007E6A55">
        <w:rPr>
          <w:rFonts w:ascii="Calibri" w:hAnsi="Calibri" w:cs="Calibri"/>
          <w:bCs/>
          <w:iCs/>
          <w:color w:val="000000"/>
          <w:sz w:val="20"/>
          <w:szCs w:val="20"/>
          <w:lang w:val="x-none" w:eastAsia="x-none"/>
        </w:rPr>
        <w:t>Podczas wizji lokalnej nie będą udzielane dodatkowe informacje, jak również odpowiedzi na pytania zadawane przez Wykonawców, a w związku z tym wszelkie ewentualne zapytania, które Wykonawcy będą chcieli zadać po wizji lokalnej, należy zadawać na zasadach wynikających z SWZ.</w:t>
      </w:r>
      <w:r w:rsidR="002259C0" w:rsidRPr="00E72A61">
        <w:rPr>
          <w:rFonts w:asciiTheme="minorHAnsi" w:hAnsiTheme="minorHAnsi" w:cstheme="minorHAnsi"/>
          <w:bCs/>
          <w:iCs/>
          <w:color w:val="000000"/>
          <w:sz w:val="20"/>
          <w:szCs w:val="20"/>
          <w:lang w:eastAsia="x-none"/>
        </w:rPr>
        <w:t>.</w:t>
      </w:r>
    </w:p>
    <w:p w14:paraId="163FDF1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Zaliczki na poczet wykonania zamówienia</w:t>
      </w:r>
    </w:p>
    <w:p w14:paraId="2B5D7FA5" w14:textId="77777777" w:rsidR="001B365B" w:rsidRPr="00E72A61" w:rsidRDefault="002259C0" w:rsidP="00E72A61">
      <w:pPr>
        <w:tabs>
          <w:tab w:val="left" w:pos="708"/>
        </w:tabs>
        <w:spacing w:line="276" w:lineRule="auto"/>
        <w:ind w:left="680"/>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val="x-none" w:eastAsia="x-none"/>
        </w:rPr>
        <w:t>Zamawiający nie przewiduje udzielenia zaliczek na poczet wykonania zamówienia.</w:t>
      </w:r>
    </w:p>
    <w:p w14:paraId="3CF6A91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Katalogi elektroniczne</w:t>
      </w:r>
    </w:p>
    <w:p w14:paraId="5DC0DFFE" w14:textId="77777777" w:rsidR="001B365B" w:rsidRPr="00E72A61"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Zamawiający </w:t>
      </w:r>
      <w:r w:rsidR="002259C0" w:rsidRPr="00E72A61">
        <w:rPr>
          <w:rFonts w:asciiTheme="minorHAnsi" w:hAnsiTheme="minorHAnsi" w:cstheme="minorHAnsi"/>
          <w:bCs/>
          <w:iCs/>
          <w:color w:val="000000"/>
          <w:sz w:val="20"/>
          <w:szCs w:val="20"/>
          <w:lang w:val="x-none" w:eastAsia="x-none"/>
        </w:rPr>
        <w:fldChar w:fldCharType="begin">
          <w:ffData>
            <w:name w:val="Wybór1"/>
            <w:enabled/>
            <w:calcOnExit w:val="0"/>
            <w:checkBox>
              <w:sizeAuto/>
              <w:default w:val="0"/>
              <w:checked w:val="0"/>
            </w:checkBox>
          </w:ffData>
        </w:fldChar>
      </w:r>
      <w:bookmarkStart w:id="3" w:name="Wybór1"/>
      <w:r w:rsidR="002259C0" w:rsidRPr="00E72A61">
        <w:rPr>
          <w:rFonts w:asciiTheme="minorHAnsi" w:hAnsiTheme="minorHAnsi" w:cstheme="minorHAnsi"/>
          <w:bCs/>
          <w:iCs/>
          <w:color w:val="000000"/>
          <w:sz w:val="20"/>
          <w:szCs w:val="20"/>
          <w:lang w:val="x-none" w:eastAsia="x-none"/>
        </w:rPr>
        <w:instrText xml:space="preserve"> FORMCHECKBOX </w:instrText>
      </w:r>
      <w:r w:rsidR="002259C0" w:rsidRPr="00E72A61">
        <w:rPr>
          <w:rFonts w:asciiTheme="minorHAnsi" w:hAnsiTheme="minorHAnsi" w:cstheme="minorHAnsi"/>
          <w:bCs/>
          <w:iCs/>
          <w:color w:val="000000"/>
          <w:sz w:val="20"/>
          <w:szCs w:val="20"/>
          <w:lang w:val="x-none" w:eastAsia="x-none"/>
        </w:rPr>
      </w:r>
      <w:r w:rsidR="002259C0" w:rsidRPr="00E72A61">
        <w:rPr>
          <w:rFonts w:asciiTheme="minorHAnsi" w:hAnsiTheme="minorHAnsi" w:cstheme="minorHAnsi"/>
          <w:bCs/>
          <w:iCs/>
          <w:color w:val="000000"/>
          <w:sz w:val="20"/>
          <w:szCs w:val="20"/>
          <w:lang w:val="x-none" w:eastAsia="x-none"/>
        </w:rPr>
        <w:fldChar w:fldCharType="separate"/>
      </w:r>
      <w:r w:rsidR="002259C0" w:rsidRPr="00E72A61">
        <w:rPr>
          <w:rFonts w:asciiTheme="minorHAnsi" w:hAnsiTheme="minorHAnsi" w:cstheme="minorHAnsi"/>
          <w:bCs/>
          <w:iCs/>
          <w:color w:val="000000"/>
          <w:sz w:val="20"/>
          <w:szCs w:val="20"/>
          <w:lang w:val="x-none" w:eastAsia="x-none"/>
        </w:rPr>
        <w:fldChar w:fldCharType="end"/>
      </w:r>
      <w:bookmarkEnd w:id="3"/>
      <w:r w:rsidRPr="00E72A61">
        <w:rPr>
          <w:rFonts w:asciiTheme="minorHAnsi" w:hAnsiTheme="minorHAnsi" w:cstheme="minorHAnsi"/>
          <w:bCs/>
          <w:iCs/>
          <w:color w:val="000000"/>
          <w:sz w:val="20"/>
          <w:szCs w:val="20"/>
          <w:lang w:val="x-none" w:eastAsia="x-none"/>
        </w:rPr>
        <w:t xml:space="preserve"> wymaga /  </w:t>
      </w:r>
      <w:r w:rsidR="002259C0" w:rsidRPr="00E72A61">
        <w:rPr>
          <w:rFonts w:asciiTheme="minorHAnsi" w:hAnsiTheme="minorHAnsi" w:cstheme="minorHAnsi"/>
          <w:bCs/>
          <w:iCs/>
          <w:color w:val="000000"/>
          <w:sz w:val="20"/>
          <w:szCs w:val="20"/>
          <w:lang w:val="x-none" w:eastAsia="x-none"/>
        </w:rPr>
        <w:fldChar w:fldCharType="begin">
          <w:ffData>
            <w:name w:val="Wybór2"/>
            <w:enabled/>
            <w:calcOnExit w:val="0"/>
            <w:checkBox>
              <w:sizeAuto/>
              <w:default w:val="0"/>
              <w:checked/>
            </w:checkBox>
          </w:ffData>
        </w:fldChar>
      </w:r>
      <w:bookmarkStart w:id="4" w:name="Wybór2"/>
      <w:r w:rsidR="002259C0" w:rsidRPr="00E72A61">
        <w:rPr>
          <w:rFonts w:asciiTheme="minorHAnsi" w:hAnsiTheme="minorHAnsi" w:cstheme="minorHAnsi"/>
          <w:bCs/>
          <w:iCs/>
          <w:color w:val="000000"/>
          <w:sz w:val="20"/>
          <w:szCs w:val="20"/>
          <w:lang w:val="x-none" w:eastAsia="x-none"/>
        </w:rPr>
        <w:instrText xml:space="preserve"> FORMCHECKBOX </w:instrText>
      </w:r>
      <w:r w:rsidR="002259C0" w:rsidRPr="00E72A61">
        <w:rPr>
          <w:rFonts w:asciiTheme="minorHAnsi" w:hAnsiTheme="minorHAnsi" w:cstheme="minorHAnsi"/>
          <w:bCs/>
          <w:iCs/>
          <w:color w:val="000000"/>
          <w:sz w:val="20"/>
          <w:szCs w:val="20"/>
          <w:lang w:val="x-none" w:eastAsia="x-none"/>
        </w:rPr>
      </w:r>
      <w:r w:rsidR="002259C0" w:rsidRPr="00E72A61">
        <w:rPr>
          <w:rFonts w:asciiTheme="minorHAnsi" w:hAnsiTheme="minorHAnsi" w:cstheme="minorHAnsi"/>
          <w:bCs/>
          <w:iCs/>
          <w:color w:val="000000"/>
          <w:sz w:val="20"/>
          <w:szCs w:val="20"/>
          <w:lang w:val="x-none" w:eastAsia="x-none"/>
        </w:rPr>
        <w:fldChar w:fldCharType="separate"/>
      </w:r>
      <w:r w:rsidR="002259C0" w:rsidRPr="00E72A61">
        <w:rPr>
          <w:rFonts w:asciiTheme="minorHAnsi" w:hAnsiTheme="minorHAnsi" w:cstheme="minorHAnsi"/>
          <w:bCs/>
          <w:iCs/>
          <w:color w:val="000000"/>
          <w:sz w:val="20"/>
          <w:szCs w:val="20"/>
          <w:lang w:val="x-none" w:eastAsia="x-none"/>
        </w:rPr>
        <w:fldChar w:fldCharType="end"/>
      </w:r>
      <w:bookmarkEnd w:id="4"/>
      <w:r w:rsidRPr="00E72A61">
        <w:rPr>
          <w:rFonts w:asciiTheme="minorHAnsi" w:hAnsiTheme="minorHAnsi" w:cstheme="minorHAnsi"/>
          <w:bCs/>
          <w:iCs/>
          <w:color w:val="000000"/>
          <w:sz w:val="20"/>
          <w:szCs w:val="20"/>
          <w:lang w:val="x-none" w:eastAsia="x-none"/>
        </w:rPr>
        <w:t xml:space="preserve"> nie wymaga złożenia ofert w postaci katalogów elektronicznych.</w:t>
      </w:r>
    </w:p>
    <w:p w14:paraId="4B5E05EA" w14:textId="77777777" w:rsidR="001B365B"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 xml:space="preserve">Do </w:t>
      </w:r>
      <w:r w:rsidR="00A25FE8" w:rsidRPr="00E72A61">
        <w:rPr>
          <w:rFonts w:asciiTheme="minorHAnsi" w:hAnsiTheme="minorHAnsi" w:cstheme="minorHAnsi"/>
          <w:bCs/>
          <w:iCs/>
          <w:color w:val="000000"/>
          <w:sz w:val="20"/>
          <w:szCs w:val="20"/>
          <w:lang w:eastAsia="x-none"/>
        </w:rPr>
        <w:t>spraw nieuregulowanych w niniejszej SWZ mają zastosowanie przepisy ustawy z dnia 11 września 2019r. roku Prawo zamówień publicznych</w:t>
      </w:r>
      <w:r w:rsidRPr="00E72A61">
        <w:rPr>
          <w:rFonts w:asciiTheme="minorHAnsi" w:hAnsiTheme="minorHAnsi" w:cstheme="minorHAnsi"/>
          <w:bCs/>
          <w:iCs/>
          <w:color w:val="000000"/>
          <w:sz w:val="20"/>
          <w:szCs w:val="20"/>
          <w:lang w:val="x-none" w:eastAsia="x-none"/>
        </w:rPr>
        <w:t xml:space="preserve"> </w:t>
      </w:r>
      <w:r w:rsidR="002259C0" w:rsidRPr="00E72A61">
        <w:rPr>
          <w:rFonts w:asciiTheme="minorHAnsi" w:hAnsiTheme="minorHAnsi" w:cstheme="minorHAnsi"/>
          <w:bCs/>
          <w:iCs/>
          <w:color w:val="000000"/>
          <w:sz w:val="20"/>
          <w:szCs w:val="20"/>
          <w:lang w:val="x-none" w:eastAsia="x-none"/>
        </w:rPr>
        <w:t>(t.j. Dz. U. z 2024 r. poz. 1320 ze zm.)</w:t>
      </w:r>
      <w:r w:rsidRPr="00E72A61">
        <w:rPr>
          <w:rFonts w:asciiTheme="minorHAnsi" w:hAnsiTheme="minorHAnsi" w:cstheme="minorHAnsi"/>
          <w:bCs/>
          <w:iCs/>
          <w:color w:val="000000"/>
          <w:sz w:val="20"/>
          <w:szCs w:val="20"/>
          <w:lang w:eastAsia="x-none"/>
        </w:rPr>
        <w:t>.</w:t>
      </w:r>
    </w:p>
    <w:p w14:paraId="5E0517B4" w14:textId="77777777" w:rsidR="00F11F6A" w:rsidRDefault="00F11F6A" w:rsidP="00F11F6A">
      <w:pPr>
        <w:spacing w:before="120" w:line="276" w:lineRule="auto"/>
        <w:ind w:left="680"/>
        <w:jc w:val="both"/>
        <w:outlineLvl w:val="1"/>
        <w:rPr>
          <w:rFonts w:asciiTheme="minorHAnsi" w:hAnsiTheme="minorHAnsi" w:cstheme="minorHAnsi"/>
          <w:bCs/>
          <w:iCs/>
          <w:color w:val="000000"/>
          <w:sz w:val="20"/>
          <w:szCs w:val="20"/>
          <w:lang w:eastAsia="x-none"/>
        </w:rPr>
      </w:pPr>
    </w:p>
    <w:p w14:paraId="3F8A8D72" w14:textId="77777777" w:rsidR="00F11F6A" w:rsidRPr="00E72A61" w:rsidRDefault="00F11F6A" w:rsidP="006326DA">
      <w:pPr>
        <w:spacing w:before="120" w:line="276" w:lineRule="auto"/>
        <w:jc w:val="both"/>
        <w:outlineLvl w:val="1"/>
        <w:rPr>
          <w:rFonts w:asciiTheme="minorHAnsi" w:hAnsiTheme="minorHAnsi" w:cstheme="minorHAnsi"/>
          <w:bCs/>
          <w:iCs/>
          <w:color w:val="000000"/>
          <w:sz w:val="20"/>
          <w:szCs w:val="20"/>
          <w:lang w:eastAsia="x-none"/>
        </w:rPr>
      </w:pPr>
    </w:p>
    <w:p w14:paraId="7115B866"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lastRenderedPageBreak/>
        <w:t>Opis przedmiotu zamówienia</w:t>
      </w:r>
      <w:bookmarkEnd w:id="2"/>
    </w:p>
    <w:p w14:paraId="69500B73" w14:textId="77777777" w:rsidR="001B365B" w:rsidRPr="00E72A61" w:rsidRDefault="001B365B" w:rsidP="00E72A61">
      <w:pPr>
        <w:numPr>
          <w:ilvl w:val="1"/>
          <w:numId w:val="1"/>
        </w:numPr>
        <w:spacing w:before="120" w:after="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Przedmiotem zamówienia jest </w:t>
      </w:r>
      <w:r w:rsidR="002259C0" w:rsidRPr="00E72A61">
        <w:rPr>
          <w:rFonts w:asciiTheme="minorHAnsi" w:hAnsiTheme="minorHAnsi" w:cstheme="minorHAnsi"/>
          <w:b/>
          <w:bCs/>
          <w:iCs/>
          <w:color w:val="000000"/>
          <w:sz w:val="20"/>
          <w:szCs w:val="20"/>
          <w:lang w:val="x-none" w:eastAsia="x-none"/>
        </w:rPr>
        <w:t>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2259C0" w:rsidRPr="00E72A61" w14:paraId="59B11DA8" w14:textId="77777777" w:rsidTr="00F267EA">
        <w:tc>
          <w:tcPr>
            <w:tcW w:w="8651" w:type="dxa"/>
            <w:tcBorders>
              <w:top w:val="single" w:sz="4" w:space="0" w:color="auto"/>
              <w:left w:val="single" w:sz="4" w:space="0" w:color="auto"/>
              <w:bottom w:val="single" w:sz="4" w:space="0" w:color="auto"/>
              <w:right w:val="single" w:sz="4" w:space="0" w:color="auto"/>
            </w:tcBorders>
            <w:hideMark/>
          </w:tcPr>
          <w:p w14:paraId="3ED43848" w14:textId="77777777" w:rsidR="002259C0" w:rsidRPr="00E72A61" w:rsidRDefault="002259C0" w:rsidP="00E72A61">
            <w:pPr>
              <w:spacing w:before="80" w:after="120" w:line="276" w:lineRule="auto"/>
              <w:rPr>
                <w:rFonts w:asciiTheme="minorHAnsi" w:hAnsiTheme="minorHAnsi" w:cstheme="minorHAnsi"/>
                <w:sz w:val="20"/>
                <w:szCs w:val="20"/>
              </w:rPr>
            </w:pPr>
            <w:r w:rsidRPr="00E72A61">
              <w:rPr>
                <w:rFonts w:asciiTheme="minorHAnsi" w:hAnsiTheme="minorHAnsi" w:cstheme="minorHAnsi"/>
                <w:b/>
                <w:sz w:val="20"/>
                <w:szCs w:val="20"/>
              </w:rPr>
              <w:t xml:space="preserve">Wspólny Słownik Zamówień: </w:t>
            </w:r>
            <w:r w:rsidRPr="00E72A61">
              <w:rPr>
                <w:rFonts w:asciiTheme="minorHAnsi" w:hAnsiTheme="minorHAnsi" w:cstheme="minorHAnsi"/>
                <w:sz w:val="20"/>
                <w:szCs w:val="20"/>
              </w:rPr>
              <w:t xml:space="preserve">45215140-0 - Roboty budowlane w zakresie obiektów szpitalnych, 71220000-6 - Usługi projektowania architektonicznego, 45300000-0 - Roboty instalacyjne w budynkach, 45262522-6 - Roboty murarskie, 45311200-2 - Roboty w zakresie instalacji elektrycznych, 45343000-3 - Roboty instalacyjne przeciwpożarowe, 45330000-9 - Roboty instalacyjne wodno-kanalizacyjne i sanitarne, 45400000-1 - Roboty wykończeniowe w zakresie obiektów budowlanych, 45442100-8 - Roboty malarskie, 45450000-6 - Roboty budowlane wykończeniowe, pozostałe </w:t>
            </w:r>
          </w:p>
          <w:p w14:paraId="6E800582" w14:textId="77777777" w:rsidR="002259C0" w:rsidRPr="00E72A61" w:rsidRDefault="002259C0" w:rsidP="00E72A61">
            <w:pPr>
              <w:spacing w:before="80" w:after="60" w:line="276" w:lineRule="auto"/>
              <w:rPr>
                <w:rFonts w:asciiTheme="minorHAnsi" w:hAnsiTheme="minorHAnsi" w:cstheme="minorHAnsi"/>
                <w:b/>
                <w:sz w:val="20"/>
                <w:szCs w:val="20"/>
              </w:rPr>
            </w:pPr>
            <w:r w:rsidRPr="00E72A61">
              <w:rPr>
                <w:rFonts w:asciiTheme="minorHAnsi" w:hAnsiTheme="minorHAnsi" w:cstheme="minorHAnsi"/>
                <w:sz w:val="20"/>
                <w:szCs w:val="20"/>
              </w:rPr>
              <w:t>Szczegółowy opis przedmiotu zamówienia:</w:t>
            </w:r>
          </w:p>
          <w:p w14:paraId="406046E2"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Przedmiotem zamówienia jest 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p>
          <w:p w14:paraId="488C3347"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Szczegółowy zakres przedmiotu zamówienia obejmuje:</w:t>
            </w:r>
          </w:p>
          <w:p w14:paraId="45980934"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1. opracowanie dokumentacji projektowej niezbędnej do realizacji inwestycji;</w:t>
            </w:r>
          </w:p>
          <w:p w14:paraId="74A5E4A2"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2. wykonanie robót budowlanych i instalacyjnych ;</w:t>
            </w:r>
          </w:p>
          <w:p w14:paraId="1B410567"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3. wykonanie instalacji sanitarnych, elektrycznych oraz teletechnicznych;</w:t>
            </w:r>
          </w:p>
          <w:p w14:paraId="2878FF49" w14:textId="77777777" w:rsidR="002259C0" w:rsidRPr="00E72A61" w:rsidRDefault="002259C0" w:rsidP="00E72A61">
            <w:pPr>
              <w:spacing w:after="60" w:line="276" w:lineRule="auto"/>
              <w:jc w:val="both"/>
              <w:rPr>
                <w:rFonts w:asciiTheme="minorHAnsi" w:hAnsiTheme="minorHAnsi" w:cstheme="minorHAnsi"/>
                <w:sz w:val="20"/>
                <w:szCs w:val="20"/>
              </w:rPr>
            </w:pPr>
          </w:p>
          <w:p w14:paraId="44E65635" w14:textId="0EB5B53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Szczegółowe wymagania dla realizacji zamówienia zawierają: Załącznik nr 4 do SWZ - </w:t>
            </w:r>
            <w:r w:rsidR="00F11F6A">
              <w:rPr>
                <w:rFonts w:asciiTheme="minorHAnsi" w:hAnsiTheme="minorHAnsi" w:cstheme="minorHAnsi"/>
                <w:sz w:val="20"/>
                <w:szCs w:val="20"/>
              </w:rPr>
              <w:t>p</w:t>
            </w:r>
            <w:r w:rsidRPr="00E72A61">
              <w:rPr>
                <w:rFonts w:asciiTheme="minorHAnsi" w:hAnsiTheme="minorHAnsi" w:cstheme="minorHAnsi"/>
                <w:sz w:val="20"/>
                <w:szCs w:val="20"/>
              </w:rPr>
              <w:t xml:space="preserve">rogram </w:t>
            </w:r>
            <w:r w:rsidR="00F11F6A" w:rsidRPr="00E72A61">
              <w:rPr>
                <w:rFonts w:asciiTheme="minorHAnsi" w:hAnsiTheme="minorHAnsi" w:cstheme="minorHAnsi"/>
                <w:sz w:val="20"/>
                <w:szCs w:val="20"/>
              </w:rPr>
              <w:t>funkcjonalno</w:t>
            </w:r>
            <w:r w:rsidRPr="00E72A61">
              <w:rPr>
                <w:rFonts w:asciiTheme="minorHAnsi" w:hAnsiTheme="minorHAnsi" w:cstheme="minorHAnsi"/>
                <w:sz w:val="20"/>
                <w:szCs w:val="20"/>
              </w:rPr>
              <w:t xml:space="preserve">-użytkowy  z rysunkami przedstawiającymi rzuty pomieszczeń </w:t>
            </w:r>
          </w:p>
          <w:p w14:paraId="2FEE8681" w14:textId="77777777" w:rsidR="002259C0" w:rsidRPr="00E72A61" w:rsidRDefault="002259C0" w:rsidP="00E72A61">
            <w:pPr>
              <w:spacing w:after="60" w:line="276" w:lineRule="auto"/>
              <w:jc w:val="both"/>
              <w:rPr>
                <w:rFonts w:asciiTheme="minorHAnsi" w:hAnsiTheme="minorHAnsi" w:cstheme="minorHAnsi"/>
                <w:sz w:val="20"/>
                <w:szCs w:val="20"/>
              </w:rPr>
            </w:pPr>
          </w:p>
          <w:p w14:paraId="6CAAD0B6"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Zamawiający dołożył należytej staranności, aby przedmiot zamówienia nie został opisany przez wskazanie znaków towarowych, patentów lub pochodzenia, źródła lub szczególnego procesu, które mogłoby doprowadzić do uprzywilejowania lub wyeliminowania niektórych wykonawców lub produktów. Jeżeli, pomimo tego, okaże się, że w jakimkolwiek miejscu SWZ oraz w załącznikach do niej występują takie wskazania, nie należy ich traktować jako wymagań odnoszących się do przedmiotu zamówienia, a należy je rozpatrywać wyłącznie w kategoriach wskazań o charakterze informacyjnym (niewiążących dla wykonawców). Wszędzie tam, gdzie przedmiot zamówienia opisano przez odniesienie do nazw własnych lub innych oznaczeń bezpośrednio lub pośrednio wskazujących na konkretnego producenta, Zamawiający dopuszcza rozwiązania równoważne opisywanym, a odniesieniu takiemu towarzyszą wyrazy "lub równoważne". </w:t>
            </w:r>
          </w:p>
          <w:p w14:paraId="7015CBC1" w14:textId="77777777" w:rsidR="002259C0" w:rsidRPr="00E72A61" w:rsidRDefault="002259C0" w:rsidP="00E72A61">
            <w:pPr>
              <w:spacing w:after="60" w:line="276" w:lineRule="auto"/>
              <w:jc w:val="both"/>
              <w:rPr>
                <w:rFonts w:asciiTheme="minorHAnsi" w:hAnsiTheme="minorHAnsi" w:cstheme="minorHAnsi"/>
                <w:sz w:val="20"/>
                <w:szCs w:val="20"/>
              </w:rPr>
            </w:pPr>
          </w:p>
          <w:p w14:paraId="3A9FCA7D" w14:textId="6BF5ADCF"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Jeżeli gdziekolwiek przedmiot zamówienia publicznego określony został przez wskazanie znaków towarowych, to należy to odczytywać w następujący sposób: wszystkie materiały i urządzenia niezbędne do wykonania zadania dostarcza Wykonawca. Materiały i urządzenia użyte do wykonania przedmiotu zamówienia muszą posiadać cechy jakościowe i technologiczne co najmniej takie, jak zostały określone w ww. zestawieniu. Dopuszcza się zastosowanie urządzeń równoważnych. </w:t>
            </w:r>
          </w:p>
          <w:p w14:paraId="1F280244"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lastRenderedPageBreak/>
              <w:t>Wykonawca, który powołuje się na rozwiązania równoważne opisywanym przez Zamawiającego jest obowiązany wykazać, że oferowane przez niego dostawy spełniają wymagania określone przez Zamawiającego.</w:t>
            </w:r>
          </w:p>
          <w:p w14:paraId="5CEBB0E9"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Ponadto, w przypadku, gdy w SWZ użyte zostały normy, europejskie oceny techniczne, aprobaty, specyfikacje techniczne, systemy referencji technicznych, Zamawiający dopuszcza rozwiązania równoważne opisywanym. Każdorazowo, gdy wskazana jest w niniejszej SWZ lub załącznikach do SWZ norma, należy przyjąć, że w odniesieniu do niej użyto sformułowania "lub równoważna". </w:t>
            </w:r>
          </w:p>
          <w:p w14:paraId="58EEBC0D" w14:textId="77777777" w:rsidR="002259C0" w:rsidRPr="00E72A61" w:rsidRDefault="002259C0" w:rsidP="00E72A61">
            <w:pPr>
              <w:spacing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W przypadku zaoferowania rozwiązań równoważnych, w ofercie należy określić jakiego zakresu (materiału, technologii) dotyczą oraz na wezwanie Zamawiającego złożyć dokumenty zawierające dane techniczne, w celu wykazania równoważności. Dokumenty sporządzone w języku obcym należy złożyć wraz z tłumaczeniem na język polski.</w:t>
            </w:r>
          </w:p>
        </w:tc>
      </w:tr>
    </w:tbl>
    <w:p w14:paraId="7ACB9530" w14:textId="77777777" w:rsidR="001B365B" w:rsidRPr="00E72A61"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6F274680" w14:textId="77777777" w:rsidR="001B365B" w:rsidRPr="00F11F6A"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r w:rsidRPr="00F11F6A">
        <w:rPr>
          <w:rFonts w:asciiTheme="minorHAnsi" w:hAnsiTheme="minorHAnsi" w:cstheme="minorHAnsi"/>
          <w:bCs/>
          <w:iCs/>
          <w:color w:val="000000"/>
          <w:sz w:val="20"/>
          <w:szCs w:val="20"/>
          <w:lang w:val="x-none" w:eastAsia="x-none"/>
        </w:rPr>
        <w:t>Powody niedokonania podziału zamówienia na części:</w:t>
      </w:r>
    </w:p>
    <w:p w14:paraId="50C88446" w14:textId="1A3B939C" w:rsidR="002259C0" w:rsidRPr="00F11F6A" w:rsidRDefault="002259C0" w:rsidP="00E72A61">
      <w:pPr>
        <w:tabs>
          <w:tab w:val="left" w:pos="708"/>
        </w:tabs>
        <w:spacing w:before="120" w:line="276" w:lineRule="auto"/>
        <w:ind w:left="680"/>
        <w:jc w:val="both"/>
        <w:outlineLvl w:val="1"/>
        <w:rPr>
          <w:rFonts w:asciiTheme="minorHAnsi" w:hAnsiTheme="minorHAnsi" w:cstheme="minorHAnsi"/>
          <w:bCs/>
          <w:i/>
          <w:color w:val="000000"/>
          <w:sz w:val="20"/>
          <w:szCs w:val="20"/>
          <w:lang w:eastAsia="x-none"/>
        </w:rPr>
      </w:pPr>
      <w:r w:rsidRPr="00F11F6A">
        <w:rPr>
          <w:rFonts w:asciiTheme="minorHAnsi" w:hAnsiTheme="minorHAnsi" w:cstheme="minorHAnsi"/>
          <w:bCs/>
          <w:i/>
          <w:color w:val="000000"/>
          <w:sz w:val="20"/>
          <w:szCs w:val="20"/>
          <w:lang w:eastAsia="x-none"/>
        </w:rPr>
        <w:t xml:space="preserve">Wszystkie prace projektowe </w:t>
      </w:r>
      <w:r w:rsidR="00F11F6A" w:rsidRPr="00F11F6A">
        <w:rPr>
          <w:rFonts w:asciiTheme="minorHAnsi" w:hAnsiTheme="minorHAnsi" w:cstheme="minorHAnsi"/>
          <w:bCs/>
          <w:i/>
          <w:color w:val="000000"/>
          <w:sz w:val="20"/>
          <w:szCs w:val="20"/>
          <w:lang w:eastAsia="x-none"/>
        </w:rPr>
        <w:t>oraz roboty</w:t>
      </w:r>
      <w:r w:rsidRPr="00F11F6A">
        <w:rPr>
          <w:rFonts w:asciiTheme="minorHAnsi" w:hAnsiTheme="minorHAnsi" w:cstheme="minorHAnsi"/>
          <w:bCs/>
          <w:i/>
          <w:color w:val="000000"/>
          <w:sz w:val="20"/>
          <w:szCs w:val="20"/>
          <w:lang w:eastAsia="x-none"/>
        </w:rPr>
        <w:t xml:space="preserve"> budowlane stanowiące przedmiot niniejszego zamówienia podlegają wykonaniu w </w:t>
      </w:r>
      <w:r w:rsidR="00F11F6A" w:rsidRPr="00F11F6A">
        <w:rPr>
          <w:rFonts w:asciiTheme="minorHAnsi" w:hAnsiTheme="minorHAnsi" w:cstheme="minorHAnsi"/>
          <w:bCs/>
          <w:i/>
          <w:color w:val="000000"/>
          <w:sz w:val="20"/>
          <w:szCs w:val="20"/>
          <w:lang w:eastAsia="x-none"/>
        </w:rPr>
        <w:t>jednej</w:t>
      </w:r>
      <w:r w:rsidRPr="00F11F6A">
        <w:rPr>
          <w:rFonts w:asciiTheme="minorHAnsi" w:hAnsiTheme="minorHAnsi" w:cstheme="minorHAnsi"/>
          <w:bCs/>
          <w:i/>
          <w:color w:val="000000"/>
          <w:sz w:val="20"/>
          <w:szCs w:val="20"/>
          <w:lang w:eastAsia="x-none"/>
        </w:rPr>
        <w:t xml:space="preserve"> lokalizacji. Pomimo, iż roboty dotyczą różnych branż to w efekcie będą stanowiły jedną funkcjonalną całość. W tym sensie, z punktu widzenia sztuki budowanej roboty budowlane stanowiące przedmiot </w:t>
      </w:r>
      <w:r w:rsidR="00F11F6A" w:rsidRPr="00F11F6A">
        <w:rPr>
          <w:rFonts w:asciiTheme="minorHAnsi" w:hAnsiTheme="minorHAnsi" w:cstheme="minorHAnsi"/>
          <w:bCs/>
          <w:i/>
          <w:color w:val="000000"/>
          <w:sz w:val="20"/>
          <w:szCs w:val="20"/>
          <w:lang w:eastAsia="x-none"/>
        </w:rPr>
        <w:t>zamówienia z</w:t>
      </w:r>
      <w:r w:rsidRPr="00F11F6A">
        <w:rPr>
          <w:rFonts w:asciiTheme="minorHAnsi" w:hAnsiTheme="minorHAnsi" w:cstheme="minorHAnsi"/>
          <w:bCs/>
          <w:i/>
          <w:color w:val="000000"/>
          <w:sz w:val="20"/>
          <w:szCs w:val="20"/>
          <w:lang w:eastAsia="x-none"/>
        </w:rPr>
        <w:t xml:space="preserve"> niniejszego postępowania nachodzą na siebie i uzupełnią się tak, aby w wyniku ich wykonania Zamawiający uzyskała zakładany efekt. W tych warunkach dopuszczenie możliwości podzielenia wyżej wskazanego przedsięwzięcia budowlanego na poszczególne części i dopuszczenie, aby każdą z nich wykonywał niezależny od siebie wykonawca wyczerpuje wskazane w motywie 78 dyrektywy klasycznej, tj. dyrektywy Parlamentu Europejskiego i Rady 2014/24/UE z dnia 26.02.2014 r. w sprawie zamówień publicznych, uchylającą dyrektywę 2004/18/WE) znamiona "poważnego zagrożenia właściwemu wykonaniu zamówienia". </w:t>
      </w:r>
    </w:p>
    <w:p w14:paraId="3787614C" w14:textId="0D57DCBD" w:rsidR="001B365B" w:rsidRDefault="002259C0" w:rsidP="00E72A61">
      <w:pPr>
        <w:tabs>
          <w:tab w:val="left" w:pos="708"/>
        </w:tabs>
        <w:spacing w:before="120" w:line="276" w:lineRule="auto"/>
        <w:ind w:left="680"/>
        <w:jc w:val="both"/>
        <w:outlineLvl w:val="1"/>
        <w:rPr>
          <w:rFonts w:asciiTheme="minorHAnsi" w:hAnsiTheme="minorHAnsi" w:cstheme="minorHAnsi"/>
          <w:bCs/>
          <w:i/>
          <w:color w:val="000000"/>
          <w:sz w:val="20"/>
          <w:szCs w:val="20"/>
          <w:lang w:eastAsia="x-none"/>
        </w:rPr>
      </w:pPr>
      <w:r w:rsidRPr="00F11F6A">
        <w:rPr>
          <w:rFonts w:asciiTheme="minorHAnsi" w:hAnsiTheme="minorHAnsi" w:cstheme="minorHAnsi"/>
          <w:bCs/>
          <w:i/>
          <w:color w:val="000000"/>
          <w:sz w:val="20"/>
          <w:szCs w:val="20"/>
          <w:lang w:eastAsia="x-none"/>
        </w:rPr>
        <w:t>Należy również wskazać, iż wyżej wskazany motyw 78 wyżej wskazanej dyrektywy klasycznej upatruje celu podziału zamówienia i dopuszczenia składania ofert częściowych w potrzebie zapewnienia dostępu do zamówień małym i średnim przedsiębiorcom. Patrząc z tego punktu widzenia podział czy braku podziału zamówienia na części w realiach niniejszego zamówienia (roboty budowlane o stosunkowo niewielkiej wartości) nie wpływa na kwestię dostępu do tego zamówienia wyżej wskazanej kategorii przedsiębiorców</w:t>
      </w:r>
      <w:r w:rsidR="00F15508">
        <w:rPr>
          <w:rFonts w:asciiTheme="minorHAnsi" w:hAnsiTheme="minorHAnsi" w:cstheme="minorHAnsi"/>
          <w:bCs/>
          <w:i/>
          <w:color w:val="000000"/>
          <w:sz w:val="20"/>
          <w:szCs w:val="20"/>
          <w:lang w:eastAsia="x-none"/>
        </w:rPr>
        <w:t xml:space="preserve"> </w:t>
      </w:r>
    </w:p>
    <w:p w14:paraId="5FAC81B7"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Informacje dotyczące oferty wariantowej, o której mowa w art. 92 ustawy Pzp.</w:t>
      </w:r>
    </w:p>
    <w:p w14:paraId="2E22B790" w14:textId="65A7E5C6" w:rsidR="002259C0" w:rsidRPr="00F11F6A" w:rsidRDefault="002259C0" w:rsidP="00F11F6A">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nie dopuszcza składania ofert wariantowych</w:t>
      </w:r>
    </w:p>
    <w:p w14:paraId="04E8DBAB"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526BF32D" w14:textId="42E052AA" w:rsidR="001B365B" w:rsidRPr="00E72A61" w:rsidRDefault="002259C0" w:rsidP="00F11F6A">
      <w:pPr>
        <w:tabs>
          <w:tab w:val="left" w:pos="708"/>
        </w:tabs>
        <w:spacing w:before="120" w:line="276" w:lineRule="auto"/>
        <w:ind w:left="680"/>
        <w:jc w:val="both"/>
        <w:outlineLvl w:val="1"/>
        <w:rPr>
          <w:rFonts w:asciiTheme="minorHAnsi" w:hAnsiTheme="minorHAnsi" w:cstheme="minorHAnsi"/>
          <w:bCs/>
          <w:iCs/>
          <w:sz w:val="20"/>
          <w:szCs w:val="20"/>
          <w:lang w:val="x-none" w:eastAsia="x-none"/>
        </w:rPr>
      </w:pPr>
      <w:r w:rsidRPr="00E72A61">
        <w:rPr>
          <w:rFonts w:asciiTheme="minorHAnsi" w:hAnsiTheme="minorHAnsi" w:cstheme="minorHAnsi"/>
          <w:bCs/>
          <w:iCs/>
          <w:color w:val="000000"/>
          <w:sz w:val="20"/>
          <w:szCs w:val="20"/>
          <w:lang w:val="x-none" w:eastAsia="x-none"/>
        </w:rPr>
        <w:t>Zamawiający na podstawie art. 95 ust 1 ustawy Pzp wymaga w trakcie realizacji zamówienia zatrudnienia przez Wykonawcę lub Podwykonawcę na podstawie umowy o pracę w rozumieniu przepisów art. 22 ust. 1 ustawy z dnia 26 czerwca 1974 r. - Kodeks pracy osób wykonujących wszystkie czynności polegające na bezpośrednim (fizycznym) wykonywaniu robót budowlanych opisanych lub wynikających z dokumentacji projektowej i specyfikacji technicznej wykonania i odbioru robót</w:t>
      </w:r>
    </w:p>
    <w:p w14:paraId="125CDCF1" w14:textId="77777777" w:rsidR="001B365B"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Miejsce realizacji: </w:t>
      </w:r>
      <w:r w:rsidR="002259C0" w:rsidRPr="00E72A61">
        <w:rPr>
          <w:rFonts w:asciiTheme="minorHAnsi" w:hAnsiTheme="minorHAnsi" w:cstheme="minorHAnsi"/>
          <w:bCs/>
          <w:iCs/>
          <w:color w:val="000000"/>
          <w:sz w:val="20"/>
          <w:szCs w:val="20"/>
          <w:lang w:val="x-none" w:eastAsia="x-none"/>
        </w:rPr>
        <w:t>Siedlce</w:t>
      </w:r>
      <w:r w:rsidRPr="00E72A61">
        <w:rPr>
          <w:rFonts w:asciiTheme="minorHAnsi" w:hAnsiTheme="minorHAnsi" w:cstheme="minorHAnsi"/>
          <w:bCs/>
          <w:iCs/>
          <w:color w:val="000000"/>
          <w:sz w:val="20"/>
          <w:szCs w:val="20"/>
          <w:lang w:val="x-none" w:eastAsia="x-none"/>
        </w:rPr>
        <w:t>.</w:t>
      </w:r>
    </w:p>
    <w:p w14:paraId="05E3F78A" w14:textId="77777777" w:rsidR="00F15508" w:rsidRPr="00E72A61" w:rsidRDefault="00F15508" w:rsidP="00F15508">
      <w:pPr>
        <w:spacing w:before="120" w:line="276" w:lineRule="auto"/>
        <w:ind w:left="680"/>
        <w:jc w:val="both"/>
        <w:outlineLvl w:val="1"/>
        <w:rPr>
          <w:rFonts w:asciiTheme="minorHAnsi" w:hAnsiTheme="minorHAnsi" w:cstheme="minorHAnsi"/>
          <w:bCs/>
          <w:iCs/>
          <w:color w:val="000000"/>
          <w:sz w:val="20"/>
          <w:szCs w:val="20"/>
          <w:lang w:val="x-none" w:eastAsia="x-none"/>
        </w:rPr>
      </w:pPr>
    </w:p>
    <w:p w14:paraId="0F94C9FE"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5" w:name="_Toc258314245"/>
      <w:r w:rsidRPr="00E72A61">
        <w:rPr>
          <w:rFonts w:asciiTheme="minorHAnsi" w:hAnsiTheme="minorHAnsi" w:cstheme="minorHAnsi"/>
          <w:b/>
          <w:bCs/>
          <w:caps/>
          <w:kern w:val="32"/>
          <w:sz w:val="20"/>
          <w:szCs w:val="20"/>
          <w:lang w:val="x-none" w:eastAsia="x-none"/>
        </w:rPr>
        <w:lastRenderedPageBreak/>
        <w:t>Informacja o przewidywanych zamówieniach</w:t>
      </w:r>
      <w:r w:rsidRPr="00E72A61">
        <w:rPr>
          <w:rFonts w:asciiTheme="minorHAnsi" w:hAnsiTheme="minorHAnsi" w:cstheme="minorHAnsi"/>
          <w:b/>
          <w:bCs/>
          <w:caps/>
          <w:kern w:val="32"/>
          <w:sz w:val="20"/>
          <w:szCs w:val="20"/>
          <w:lang w:eastAsia="x-none"/>
        </w:rPr>
        <w:t>,</w:t>
      </w:r>
      <w:r w:rsidRPr="00E72A61">
        <w:rPr>
          <w:rFonts w:asciiTheme="minorHAnsi" w:hAnsiTheme="minorHAnsi" w:cstheme="minorHAnsi"/>
          <w:b/>
          <w:bCs/>
          <w:caps/>
          <w:kern w:val="32"/>
          <w:sz w:val="20"/>
          <w:szCs w:val="20"/>
          <w:lang w:val="x-none" w:eastAsia="x-none"/>
        </w:rPr>
        <w:t xml:space="preserve"> o których mowa w art. </w:t>
      </w:r>
      <w:r w:rsidRPr="00E72A61">
        <w:rPr>
          <w:rFonts w:asciiTheme="minorHAnsi" w:hAnsiTheme="minorHAnsi" w:cstheme="minorHAnsi"/>
          <w:b/>
          <w:bCs/>
          <w:caps/>
          <w:kern w:val="32"/>
          <w:sz w:val="20"/>
          <w:szCs w:val="20"/>
          <w:lang w:eastAsia="x-none"/>
        </w:rPr>
        <w:t>214</w:t>
      </w:r>
      <w:r w:rsidRPr="00E72A61">
        <w:rPr>
          <w:rFonts w:asciiTheme="minorHAnsi" w:hAnsiTheme="minorHAnsi" w:cstheme="minorHAnsi"/>
          <w:b/>
          <w:bCs/>
          <w:caps/>
          <w:kern w:val="32"/>
          <w:sz w:val="20"/>
          <w:szCs w:val="20"/>
          <w:lang w:val="x-none" w:eastAsia="x-none"/>
        </w:rPr>
        <w:t xml:space="preserve"> ust. 1 pkt </w:t>
      </w:r>
      <w:r w:rsidRPr="00E72A61">
        <w:rPr>
          <w:rFonts w:asciiTheme="minorHAnsi" w:hAnsiTheme="minorHAnsi" w:cstheme="minorHAnsi"/>
          <w:b/>
          <w:bCs/>
          <w:caps/>
          <w:kern w:val="32"/>
          <w:sz w:val="20"/>
          <w:szCs w:val="20"/>
          <w:lang w:eastAsia="x-none"/>
        </w:rPr>
        <w:t>7</w:t>
      </w:r>
      <w:r w:rsidRPr="00E72A61">
        <w:rPr>
          <w:rFonts w:asciiTheme="minorHAnsi" w:hAnsiTheme="minorHAnsi" w:cstheme="minorHAnsi"/>
          <w:b/>
          <w:bCs/>
          <w:caps/>
          <w:kern w:val="32"/>
          <w:sz w:val="20"/>
          <w:szCs w:val="20"/>
          <w:lang w:val="x-none" w:eastAsia="x-none"/>
        </w:rPr>
        <w:t xml:space="preserve"> i </w:t>
      </w:r>
      <w:r w:rsidRPr="00E72A61">
        <w:rPr>
          <w:rFonts w:asciiTheme="minorHAnsi" w:hAnsiTheme="minorHAnsi" w:cstheme="minorHAnsi"/>
          <w:b/>
          <w:bCs/>
          <w:caps/>
          <w:kern w:val="32"/>
          <w:sz w:val="20"/>
          <w:szCs w:val="20"/>
          <w:lang w:eastAsia="x-none"/>
        </w:rPr>
        <w:t>8</w:t>
      </w:r>
      <w:r w:rsidRPr="00E72A61">
        <w:rPr>
          <w:rFonts w:asciiTheme="minorHAnsi" w:hAnsiTheme="minorHAnsi" w:cstheme="minorHAnsi"/>
          <w:b/>
          <w:bCs/>
          <w:caps/>
          <w:kern w:val="32"/>
          <w:sz w:val="20"/>
          <w:szCs w:val="20"/>
          <w:lang w:val="x-none" w:eastAsia="x-none"/>
        </w:rPr>
        <w:t xml:space="preserve"> </w:t>
      </w:r>
      <w:r w:rsidRPr="00E72A61">
        <w:rPr>
          <w:rFonts w:asciiTheme="minorHAnsi" w:hAnsiTheme="minorHAnsi" w:cstheme="minorHAnsi"/>
          <w:b/>
          <w:bCs/>
          <w:caps/>
          <w:kern w:val="32"/>
          <w:sz w:val="20"/>
          <w:szCs w:val="20"/>
          <w:lang w:eastAsia="x-none"/>
        </w:rPr>
        <w:t>USTAWY PZP</w:t>
      </w:r>
      <w:bookmarkEnd w:id="5"/>
      <w:r w:rsidRPr="00E72A61">
        <w:rPr>
          <w:rFonts w:asciiTheme="minorHAnsi" w:hAnsiTheme="minorHAnsi" w:cstheme="minorHAnsi"/>
          <w:b/>
          <w:bCs/>
          <w:caps/>
          <w:kern w:val="32"/>
          <w:sz w:val="20"/>
          <w:szCs w:val="20"/>
          <w:lang w:eastAsia="x-none"/>
        </w:rPr>
        <w:t>.</w:t>
      </w:r>
    </w:p>
    <w:p w14:paraId="5A15D0D7" w14:textId="77777777" w:rsidR="001B365B" w:rsidRPr="00E72A61" w:rsidRDefault="002259C0" w:rsidP="00E72A61">
      <w:pPr>
        <w:tabs>
          <w:tab w:val="left" w:pos="708"/>
        </w:tabs>
        <w:spacing w:before="120" w:line="276" w:lineRule="auto"/>
        <w:ind w:left="426"/>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val="x-none" w:eastAsia="x-none"/>
        </w:rPr>
        <w:t>Zamawiający nie przewiduje udzielenia zamówień</w:t>
      </w:r>
      <w:r w:rsidRPr="00E72A61">
        <w:rPr>
          <w:rFonts w:asciiTheme="minorHAnsi" w:hAnsiTheme="minorHAnsi" w:cstheme="minorHAnsi"/>
          <w:bCs/>
          <w:iCs/>
          <w:color w:val="000000"/>
          <w:sz w:val="20"/>
          <w:szCs w:val="20"/>
          <w:lang w:eastAsia="x-none"/>
        </w:rPr>
        <w:t>,</w:t>
      </w:r>
      <w:r w:rsidRPr="00E72A61">
        <w:rPr>
          <w:rFonts w:asciiTheme="minorHAnsi" w:hAnsiTheme="minorHAnsi" w:cstheme="minorHAnsi"/>
          <w:bCs/>
          <w:iCs/>
          <w:color w:val="000000"/>
          <w:sz w:val="20"/>
          <w:szCs w:val="20"/>
          <w:lang w:val="x-none" w:eastAsia="x-none"/>
        </w:rPr>
        <w:t xml:space="preserve"> o których mowa w art. </w:t>
      </w:r>
      <w:r w:rsidRPr="00E72A61">
        <w:rPr>
          <w:rFonts w:asciiTheme="minorHAnsi" w:hAnsiTheme="minorHAnsi" w:cstheme="minorHAnsi"/>
          <w:bCs/>
          <w:iCs/>
          <w:color w:val="000000"/>
          <w:sz w:val="20"/>
          <w:szCs w:val="20"/>
          <w:lang w:eastAsia="x-none"/>
        </w:rPr>
        <w:t>214</w:t>
      </w:r>
      <w:r w:rsidRPr="00E72A61">
        <w:rPr>
          <w:rFonts w:asciiTheme="minorHAnsi" w:hAnsiTheme="minorHAnsi" w:cstheme="minorHAnsi"/>
          <w:bCs/>
          <w:iCs/>
          <w:color w:val="000000"/>
          <w:sz w:val="20"/>
          <w:szCs w:val="20"/>
          <w:lang w:val="x-none" w:eastAsia="x-none"/>
        </w:rPr>
        <w:t xml:space="preserve"> ust. 1 pkt </w:t>
      </w:r>
      <w:r w:rsidRPr="00E72A61">
        <w:rPr>
          <w:rFonts w:asciiTheme="minorHAnsi" w:hAnsiTheme="minorHAnsi" w:cstheme="minorHAnsi"/>
          <w:bCs/>
          <w:iCs/>
          <w:color w:val="000000"/>
          <w:sz w:val="20"/>
          <w:szCs w:val="20"/>
          <w:lang w:eastAsia="x-none"/>
        </w:rPr>
        <w:t>7</w:t>
      </w:r>
      <w:r w:rsidRPr="00E72A61">
        <w:rPr>
          <w:rFonts w:asciiTheme="minorHAnsi" w:hAnsiTheme="minorHAnsi" w:cstheme="minorHAnsi"/>
          <w:bCs/>
          <w:iCs/>
          <w:color w:val="000000"/>
          <w:sz w:val="20"/>
          <w:szCs w:val="20"/>
          <w:lang w:val="x-none" w:eastAsia="x-none"/>
        </w:rPr>
        <w:t xml:space="preserve"> i </w:t>
      </w:r>
      <w:r w:rsidRPr="00E72A61">
        <w:rPr>
          <w:rFonts w:asciiTheme="minorHAnsi" w:hAnsiTheme="minorHAnsi" w:cstheme="minorHAnsi"/>
          <w:bCs/>
          <w:iCs/>
          <w:color w:val="000000"/>
          <w:sz w:val="20"/>
          <w:szCs w:val="20"/>
          <w:lang w:eastAsia="x-none"/>
        </w:rPr>
        <w:t>8 ustawy Pzp.</w:t>
      </w:r>
    </w:p>
    <w:p w14:paraId="11F9B175"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 w:name="_Toc258314246"/>
      <w:r w:rsidRPr="00E72A61">
        <w:rPr>
          <w:rFonts w:asciiTheme="minorHAnsi" w:hAnsiTheme="minorHAnsi" w:cstheme="minorHAnsi"/>
          <w:b/>
          <w:bCs/>
          <w:caps/>
          <w:kern w:val="32"/>
          <w:sz w:val="20"/>
          <w:szCs w:val="20"/>
          <w:lang w:val="x-none" w:eastAsia="x-none"/>
        </w:rPr>
        <w:t>Termin wykonania zamówienia</w:t>
      </w:r>
      <w:bookmarkEnd w:id="6"/>
    </w:p>
    <w:p w14:paraId="331997D1" w14:textId="77777777" w:rsidR="001B365B" w:rsidRPr="00E72A61" w:rsidRDefault="001B365B" w:rsidP="00E72A61">
      <w:pPr>
        <w:tabs>
          <w:tab w:val="left" w:pos="708"/>
        </w:tabs>
        <w:spacing w:before="120" w:line="276" w:lineRule="auto"/>
        <w:ind w:left="426"/>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Zamówienie musi zostać zrealizowane w terminie: </w:t>
      </w:r>
      <w:r w:rsidR="002259C0" w:rsidRPr="00E72A61">
        <w:rPr>
          <w:rFonts w:asciiTheme="minorHAnsi" w:hAnsiTheme="minorHAnsi" w:cstheme="minorHAnsi"/>
          <w:b/>
          <w:bCs/>
          <w:iCs/>
          <w:color w:val="000000"/>
          <w:sz w:val="20"/>
          <w:szCs w:val="20"/>
          <w:lang w:val="x-none" w:eastAsia="x-none"/>
        </w:rPr>
        <w:t>całość przedmiotu zamówienia: do 31.03.2028r, w tym wykonanie kompletnej dokumentacji projektowej: 3 miesiące od daty podpisania umowy</w:t>
      </w:r>
      <w:r w:rsidRPr="00E72A61">
        <w:rPr>
          <w:rFonts w:asciiTheme="minorHAnsi" w:hAnsiTheme="minorHAnsi" w:cstheme="minorHAnsi"/>
          <w:bCs/>
          <w:iCs/>
          <w:color w:val="000000"/>
          <w:sz w:val="20"/>
          <w:szCs w:val="20"/>
          <w:lang w:eastAsia="x-none"/>
        </w:rPr>
        <w:t>.</w:t>
      </w:r>
    </w:p>
    <w:p w14:paraId="77E1FD3F"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7" w:name="_Toc258314247"/>
      <w:r w:rsidRPr="00E72A61">
        <w:rPr>
          <w:rFonts w:asciiTheme="minorHAnsi" w:hAnsiTheme="minorHAnsi" w:cstheme="minorHAnsi"/>
          <w:b/>
          <w:bCs/>
          <w:caps/>
          <w:kern w:val="32"/>
          <w:sz w:val="20"/>
          <w:szCs w:val="20"/>
          <w:lang w:eastAsia="x-none"/>
        </w:rPr>
        <w:t>Informacja o warunkach</w:t>
      </w:r>
      <w:r w:rsidRPr="00E72A61">
        <w:rPr>
          <w:rFonts w:asciiTheme="minorHAnsi" w:hAnsiTheme="minorHAnsi" w:cstheme="minorHAnsi"/>
          <w:b/>
          <w:bCs/>
          <w:caps/>
          <w:kern w:val="32"/>
          <w:sz w:val="20"/>
          <w:szCs w:val="20"/>
          <w:lang w:val="x-none" w:eastAsia="x-none"/>
        </w:rPr>
        <w:t xml:space="preserve"> udziału w postępowaniu</w:t>
      </w:r>
      <w:bookmarkEnd w:id="7"/>
    </w:p>
    <w:p w14:paraId="33BD4F4D"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O udzielenie zamówienia mogą ubiegać się</w:t>
      </w:r>
      <w:r w:rsidRPr="00E72A61">
        <w:rPr>
          <w:rFonts w:asciiTheme="minorHAnsi" w:hAnsiTheme="minorHAnsi" w:cstheme="minorHAnsi"/>
          <w:bCs/>
          <w:iCs/>
          <w:color w:val="000000"/>
          <w:sz w:val="20"/>
          <w:szCs w:val="20"/>
          <w:lang w:eastAsia="x-none"/>
        </w:rPr>
        <w:t xml:space="preserve"> Wykonawcy</w:t>
      </w:r>
      <w:r w:rsidRPr="00E72A61">
        <w:rPr>
          <w:rFonts w:asciiTheme="minorHAnsi" w:hAnsiTheme="minorHAnsi" w:cstheme="minorHAnsi"/>
          <w:bCs/>
          <w:iCs/>
          <w:color w:val="000000"/>
          <w:sz w:val="20"/>
          <w:szCs w:val="20"/>
          <w:lang w:val="x-none" w:eastAsia="x-none"/>
        </w:rPr>
        <w:t>, którzy nie podlegają wykluczeniu oraz spełniają warunki</w:t>
      </w:r>
      <w:r w:rsidRPr="00E72A61">
        <w:rPr>
          <w:rFonts w:asciiTheme="minorHAnsi" w:hAnsiTheme="minorHAnsi" w:cstheme="minorHAnsi"/>
          <w:bCs/>
          <w:iCs/>
          <w:color w:val="000000"/>
          <w:sz w:val="20"/>
          <w:szCs w:val="20"/>
          <w:lang w:eastAsia="x-none"/>
        </w:rPr>
        <w:t xml:space="preserve"> udziału w postępowaniu</w:t>
      </w:r>
      <w:r w:rsidRPr="00E72A61">
        <w:rPr>
          <w:rFonts w:asciiTheme="minorHAnsi" w:hAnsiTheme="minorHAnsi" w:cstheme="minorHAnsi"/>
          <w:bCs/>
          <w:iCs/>
          <w:color w:val="000000"/>
          <w:sz w:val="20"/>
          <w:szCs w:val="20"/>
          <w:lang w:val="x-none" w:eastAsia="x-none"/>
        </w:rPr>
        <w:t xml:space="preserve"> i wymagania określone w niniejszej </w:t>
      </w:r>
      <w:r w:rsidRPr="00E72A61">
        <w:rPr>
          <w:rFonts w:asciiTheme="minorHAnsi" w:hAnsiTheme="minorHAnsi" w:cstheme="minorHAnsi"/>
          <w:bCs/>
          <w:iCs/>
          <w:color w:val="000000"/>
          <w:sz w:val="20"/>
          <w:szCs w:val="20"/>
          <w:lang w:eastAsia="x-none"/>
        </w:rPr>
        <w:t>SWZ</w:t>
      </w:r>
      <w:r w:rsidRPr="00E72A61">
        <w:rPr>
          <w:rFonts w:asciiTheme="minorHAnsi" w:hAnsiTheme="minorHAnsi" w:cstheme="minorHAnsi"/>
          <w:bCs/>
          <w:iCs/>
          <w:color w:val="000000"/>
          <w:sz w:val="20"/>
          <w:szCs w:val="20"/>
          <w:lang w:val="x-none" w:eastAsia="x-none"/>
        </w:rPr>
        <w:t>.</w:t>
      </w:r>
    </w:p>
    <w:p w14:paraId="009808B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na podstawie art. 112 ustawy Pzp określa następujące warunki udziału w postępowaniu:</w:t>
      </w:r>
    </w:p>
    <w:p w14:paraId="6393938C" w14:textId="77777777" w:rsidR="002259C0" w:rsidRPr="00E72A61" w:rsidRDefault="002259C0" w:rsidP="00E72A61">
      <w:pPr>
        <w:tabs>
          <w:tab w:val="left" w:pos="708"/>
        </w:tabs>
        <w:spacing w:line="276" w:lineRule="auto"/>
        <w:ind w:left="680"/>
        <w:jc w:val="both"/>
        <w:outlineLvl w:val="1"/>
        <w:rPr>
          <w:rFonts w:asciiTheme="minorHAnsi" w:hAnsiTheme="minorHAnsi" w:cstheme="minorHAnsi"/>
          <w:bCs/>
          <w:iCs/>
          <w:color w:val="000000"/>
          <w:sz w:val="20"/>
          <w:szCs w:val="2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259C0" w:rsidRPr="00E72A61" w14:paraId="3346415A" w14:textId="77777777" w:rsidTr="00F267EA">
        <w:tc>
          <w:tcPr>
            <w:tcW w:w="720" w:type="dxa"/>
            <w:tcBorders>
              <w:top w:val="single" w:sz="4" w:space="0" w:color="auto"/>
              <w:left w:val="single" w:sz="4" w:space="0" w:color="auto"/>
              <w:bottom w:val="single" w:sz="4" w:space="0" w:color="auto"/>
              <w:right w:val="single" w:sz="4" w:space="0" w:color="auto"/>
            </w:tcBorders>
            <w:vAlign w:val="center"/>
            <w:hideMark/>
          </w:tcPr>
          <w:p w14:paraId="2F9042BF" w14:textId="77777777" w:rsidR="002259C0" w:rsidRPr="00E72A61" w:rsidRDefault="002259C0" w:rsidP="00E72A61">
            <w:pPr>
              <w:spacing w:before="120" w:after="120" w:line="276" w:lineRule="auto"/>
              <w:jc w:val="center"/>
              <w:rPr>
                <w:rFonts w:asciiTheme="minorHAnsi" w:hAnsiTheme="minorHAnsi" w:cstheme="minorHAnsi"/>
                <w:b/>
                <w:sz w:val="20"/>
                <w:szCs w:val="20"/>
              </w:rPr>
            </w:pPr>
            <w:r w:rsidRPr="00E72A61">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4C5D5302" w14:textId="77777777" w:rsidR="002259C0" w:rsidRPr="00E72A61" w:rsidRDefault="002259C0" w:rsidP="00E72A61">
            <w:pPr>
              <w:spacing w:before="120" w:after="120" w:line="276" w:lineRule="auto"/>
              <w:rPr>
                <w:rFonts w:asciiTheme="minorHAnsi" w:hAnsiTheme="minorHAnsi" w:cstheme="minorHAnsi"/>
                <w:sz w:val="20"/>
                <w:szCs w:val="20"/>
              </w:rPr>
            </w:pPr>
            <w:r w:rsidRPr="00E72A61">
              <w:rPr>
                <w:rFonts w:asciiTheme="minorHAnsi" w:hAnsiTheme="minorHAnsi" w:cstheme="minorHAnsi"/>
                <w:b/>
                <w:sz w:val="20"/>
                <w:szCs w:val="20"/>
              </w:rPr>
              <w:t>Warunki udziału w postępowaniu</w:t>
            </w:r>
          </w:p>
        </w:tc>
      </w:tr>
      <w:tr w:rsidR="002259C0" w:rsidRPr="00E72A61" w14:paraId="2025D802" w14:textId="77777777" w:rsidTr="00F267EA">
        <w:tc>
          <w:tcPr>
            <w:tcW w:w="720" w:type="dxa"/>
            <w:tcBorders>
              <w:top w:val="single" w:sz="4" w:space="0" w:color="auto"/>
              <w:left w:val="single" w:sz="4" w:space="0" w:color="auto"/>
              <w:bottom w:val="single" w:sz="4" w:space="0" w:color="auto"/>
              <w:right w:val="single" w:sz="4" w:space="0" w:color="auto"/>
            </w:tcBorders>
            <w:hideMark/>
          </w:tcPr>
          <w:p w14:paraId="2945FA6E"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7CA5148A"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Sytuacja ekonomiczna lub finansowa</w:t>
            </w:r>
          </w:p>
          <w:p w14:paraId="6411F661"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w:t>
            </w:r>
          </w:p>
        </w:tc>
      </w:tr>
      <w:tr w:rsidR="002259C0" w:rsidRPr="00E72A61" w14:paraId="5554CE3E" w14:textId="77777777" w:rsidTr="00F267EA">
        <w:tc>
          <w:tcPr>
            <w:tcW w:w="720" w:type="dxa"/>
            <w:tcBorders>
              <w:top w:val="single" w:sz="4" w:space="0" w:color="auto"/>
              <w:left w:val="single" w:sz="4" w:space="0" w:color="auto"/>
              <w:bottom w:val="single" w:sz="4" w:space="0" w:color="auto"/>
              <w:right w:val="single" w:sz="4" w:space="0" w:color="auto"/>
            </w:tcBorders>
            <w:hideMark/>
          </w:tcPr>
          <w:p w14:paraId="66DC865D"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351B7C1F"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Zdolność techniczna lub zawodowa</w:t>
            </w:r>
          </w:p>
          <w:p w14:paraId="7A757F09" w14:textId="10F7688A"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O udzielenie zamówienia publicznego mogą ubiegać się wykonawcy, którzy spełniają warunki, </w:t>
            </w:r>
            <w:r w:rsidR="00F11F6A" w:rsidRPr="00E72A61">
              <w:rPr>
                <w:rFonts w:asciiTheme="minorHAnsi" w:hAnsiTheme="minorHAnsi" w:cstheme="minorHAnsi"/>
                <w:sz w:val="20"/>
                <w:szCs w:val="20"/>
              </w:rPr>
              <w:t>dotyczące zdolności</w:t>
            </w:r>
            <w:r w:rsidRPr="00E72A61">
              <w:rPr>
                <w:rFonts w:asciiTheme="minorHAnsi" w:hAnsiTheme="minorHAnsi" w:cstheme="minorHAnsi"/>
                <w:sz w:val="20"/>
                <w:szCs w:val="20"/>
              </w:rPr>
              <w:t xml:space="preserve"> technicznej lub zawodowej. Ocena spełniania warunków udziału w postępowaniu będzie dokonana na zasadzie spełnia/nie spełnia.</w:t>
            </w:r>
          </w:p>
          <w:p w14:paraId="08976AF1"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Zamawiający uzna warunek za spełniony, jeśli Wykonawca wykaże, że:</w:t>
            </w:r>
          </w:p>
          <w:p w14:paraId="33EE5DF8"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 posiada doświadczenie zawodowe, tj:</w:t>
            </w:r>
          </w:p>
          <w:p w14:paraId="5A97B255" w14:textId="7EF4DD59"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a)  Wykonawca wykaże, iż wykonał - zgodnie z zasadami sztuki budowlanej, w okresie ostatnich pięciu lat przed upływem terminu składania ofert, a jeżeli okres prowadzenia działalności jest krótszy - w tym okresie, co najmniej jedną robotę budowlaną </w:t>
            </w:r>
            <w:r w:rsidR="00F11F6A" w:rsidRPr="00E72A61">
              <w:rPr>
                <w:rFonts w:asciiTheme="minorHAnsi" w:hAnsiTheme="minorHAnsi" w:cstheme="minorHAnsi"/>
                <w:sz w:val="20"/>
                <w:szCs w:val="20"/>
              </w:rPr>
              <w:t>polegającą</w:t>
            </w:r>
            <w:r w:rsidRPr="00E72A61">
              <w:rPr>
                <w:rFonts w:asciiTheme="minorHAnsi" w:hAnsiTheme="minorHAnsi" w:cstheme="minorHAnsi"/>
                <w:sz w:val="20"/>
                <w:szCs w:val="20"/>
              </w:rPr>
              <w:t xml:space="preserve"> na  budowie obiektu użyteczności publicznej o wartości nie mniejszej niż 3 000 000 zł brutto (trzy miliony złotych).</w:t>
            </w:r>
          </w:p>
          <w:p w14:paraId="08A14C69" w14:textId="71804CB6"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 Na potwierdzenie w/w warunku Wykonawca przedłoży Zamawiającemu </w:t>
            </w:r>
            <w:r w:rsidR="00F11F6A" w:rsidRPr="00E72A61">
              <w:rPr>
                <w:rFonts w:asciiTheme="minorHAnsi" w:hAnsiTheme="minorHAnsi" w:cstheme="minorHAnsi"/>
                <w:sz w:val="20"/>
                <w:szCs w:val="20"/>
              </w:rPr>
              <w:t>wykaz robót</w:t>
            </w:r>
            <w:r w:rsidRPr="00E72A61">
              <w:rPr>
                <w:rFonts w:asciiTheme="minorHAnsi" w:hAnsiTheme="minorHAnsi" w:cstheme="minorHAnsi"/>
                <w:sz w:val="20"/>
                <w:szCs w:val="20"/>
              </w:rPr>
              <w:t xml:space="preserve"> budowlanych. Wykaz winien być sporządzony wg wzoru załączonego do SWZ  . Do wykazu należy dołączyć przynajmniej 1 dokument potwierdzający, że </w:t>
            </w:r>
            <w:r w:rsidR="00F11F6A" w:rsidRPr="00E72A61">
              <w:rPr>
                <w:rFonts w:asciiTheme="minorHAnsi" w:hAnsiTheme="minorHAnsi" w:cstheme="minorHAnsi"/>
                <w:sz w:val="20"/>
                <w:szCs w:val="20"/>
              </w:rPr>
              <w:t>roboty ujęte</w:t>
            </w:r>
            <w:r w:rsidRPr="00E72A61">
              <w:rPr>
                <w:rFonts w:asciiTheme="minorHAnsi" w:hAnsiTheme="minorHAnsi" w:cstheme="minorHAnsi"/>
                <w:sz w:val="20"/>
                <w:szCs w:val="20"/>
              </w:rPr>
              <w:t xml:space="preserve"> w wykazie zostały ukończone i wykonane należycie.</w:t>
            </w:r>
          </w:p>
          <w:p w14:paraId="2EFD1058" w14:textId="77777777" w:rsidR="002259C0" w:rsidRPr="00E72A61" w:rsidRDefault="002259C0" w:rsidP="00E72A61">
            <w:pPr>
              <w:spacing w:before="60" w:after="60" w:line="276" w:lineRule="auto"/>
              <w:jc w:val="both"/>
              <w:rPr>
                <w:rFonts w:asciiTheme="minorHAnsi" w:hAnsiTheme="minorHAnsi" w:cstheme="minorHAnsi"/>
                <w:sz w:val="20"/>
                <w:szCs w:val="20"/>
              </w:rPr>
            </w:pPr>
          </w:p>
          <w:p w14:paraId="3D68BC49"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b) Wykonawca wykaże, iż dysponuje osobami, które będą uczestniczyć w wykonywaniu zamówienia, w szczególności odpowiedzialnymi za kierowanie robotami budowlanymi, posiadającymi kwalifikacje zawodowe, uprawnienia, doświadczenie i wykształcenie, niezbędne do wykonania zamówienia, tj</w:t>
            </w:r>
          </w:p>
          <w:p w14:paraId="760C1ED3" w14:textId="7C7A9B05"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  - osobą, mającą pełnić funkcję kierownika budowy, posiadającą uprawnienia budowlane do kierowania robotami budowlanymi w specjalności konstrukcyjnobudowlanej bez </w:t>
            </w:r>
            <w:r w:rsidR="00F11F6A" w:rsidRPr="00E72A61">
              <w:rPr>
                <w:rFonts w:asciiTheme="minorHAnsi" w:hAnsiTheme="minorHAnsi" w:cstheme="minorHAnsi"/>
                <w:sz w:val="20"/>
                <w:szCs w:val="20"/>
              </w:rPr>
              <w:t>ograniczeń,</w:t>
            </w:r>
          </w:p>
          <w:p w14:paraId="4A076A7B"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lastRenderedPageBreak/>
              <w:t xml:space="preserve">  - osobą posiadającą uprawnienia budowlane do kierowania robotami budowlanymi w specjalności instalacyjnej w zakresie sieci, instalacji i urządzeń cieplnych, wodociągowych i kanalizacyjnych, bez ograniczeń;</w:t>
            </w:r>
          </w:p>
          <w:p w14:paraId="198CC4D5"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  - osobą posiadającą uprawnienia budowlane do kierowania robotami budowlanymi w specjalności instalacyjnej w zakresie sieci, instalacji i urządzeń elektrycznych i elektroenergetycznych, bez ograniczeń.</w:t>
            </w:r>
          </w:p>
          <w:p w14:paraId="4867D22E"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Zamawiający dopuszcza łączenie ww. funkcji, pod warunkiem, że osoba łącząca funkcje spełnia wszystkie warunki dla danej funkcji.</w:t>
            </w:r>
          </w:p>
          <w:p w14:paraId="51F70E65"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Osoby wskazane powyżej winny posiadać: odpowiednie uprawnienia budowlane, a więc uprawnienia do sprawowania samodzielnych funkcji technicznych w budownictwie w specjalności właściwej do powierzonego stanowiska, wydane na podstawie przepisów ustawy z dnia 7 lipca 1994 Prawo budowlane (Dz. U. z 2017 r. poz. 1332 z późn. zm.) lub równoważnymi do nich (w szczególności wydanymi na podstawie wcześniej obowiązujących przepisów lub wydawanymi obywatelom innych państw w oparciu o stosowne ustawodawstwo, a uznanymi w Polsce)</w:t>
            </w:r>
          </w:p>
          <w:p w14:paraId="0DF010CF"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Na potwierdzenie w/w warunku Wykonawca przedłoży Zamawiającemu:</w:t>
            </w:r>
          </w:p>
          <w:p w14:paraId="4DC1A00D"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a) oświadczenie, że osoby, które będą uczestniczyć w wykonaniu zamówienia posiadają wymienione wyżej uprawnienia, </w:t>
            </w:r>
          </w:p>
          <w:p w14:paraId="1825FE2C"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b) wykaz osób, które będą uczestniczyć w wykonaniu zamówienia wg wzoru załączonego do SWZ </w:t>
            </w:r>
          </w:p>
          <w:p w14:paraId="0494A399"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Ocena spełniania warunków udziału w postępowaniu będzie dokonana na zasadzie spełnia/nie spełnia.</w:t>
            </w:r>
          </w:p>
        </w:tc>
      </w:tr>
      <w:tr w:rsidR="002259C0" w:rsidRPr="00E72A61" w14:paraId="4870C226" w14:textId="77777777" w:rsidTr="00F267EA">
        <w:tc>
          <w:tcPr>
            <w:tcW w:w="720" w:type="dxa"/>
            <w:tcBorders>
              <w:top w:val="single" w:sz="4" w:space="0" w:color="auto"/>
              <w:left w:val="single" w:sz="4" w:space="0" w:color="auto"/>
              <w:bottom w:val="single" w:sz="4" w:space="0" w:color="auto"/>
              <w:right w:val="single" w:sz="4" w:space="0" w:color="auto"/>
            </w:tcBorders>
            <w:hideMark/>
          </w:tcPr>
          <w:p w14:paraId="3178FA10"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091E13FA"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Zdolność do występowania w obrocie gospodarczym</w:t>
            </w:r>
          </w:p>
          <w:p w14:paraId="61F12154"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p w14:paraId="7A98869A" w14:textId="5CFD3EA2"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 xml:space="preserve">Zamawiający uzna, że wykonawca spełnia warunek w zakresie, jeżeli Wykonawca prowadzący działalność gospodarczą lub zawodową jest wpisany do jednego z rejestrów zawodowych lub handlowych prowadzonych w państwie, w którym </w:t>
            </w:r>
            <w:r w:rsidR="00F11F6A" w:rsidRPr="00E72A61">
              <w:rPr>
                <w:rFonts w:asciiTheme="minorHAnsi" w:hAnsiTheme="minorHAnsi" w:cstheme="minorHAnsi"/>
                <w:sz w:val="20"/>
                <w:szCs w:val="20"/>
              </w:rPr>
              <w:t>posiadają</w:t>
            </w:r>
            <w:r w:rsidRPr="00E72A61">
              <w:rPr>
                <w:rFonts w:asciiTheme="minorHAnsi" w:hAnsiTheme="minorHAnsi" w:cstheme="minorHAnsi"/>
                <w:sz w:val="20"/>
                <w:szCs w:val="20"/>
              </w:rPr>
              <w:t xml:space="preserve"> siedzibę lub miejsce zamieszkania. (Krajowy Rejestr Sądowy (KRS), do którego powinny być wpisane podmioty prowadzące działalność gospodarczą w określonej formie prawnej, Centralna Ewidencja i Informacja o Działalności Gospodarczej (CEIDG), czyli spis przedsiębiorców będących osobami fizycznymi.</w:t>
            </w:r>
          </w:p>
        </w:tc>
      </w:tr>
      <w:tr w:rsidR="002259C0" w:rsidRPr="00E72A61" w14:paraId="0D8C69ED" w14:textId="77777777" w:rsidTr="00F267EA">
        <w:tc>
          <w:tcPr>
            <w:tcW w:w="720" w:type="dxa"/>
            <w:tcBorders>
              <w:top w:val="single" w:sz="4" w:space="0" w:color="auto"/>
              <w:left w:val="single" w:sz="4" w:space="0" w:color="auto"/>
              <w:bottom w:val="single" w:sz="4" w:space="0" w:color="auto"/>
              <w:right w:val="single" w:sz="4" w:space="0" w:color="auto"/>
            </w:tcBorders>
            <w:hideMark/>
          </w:tcPr>
          <w:p w14:paraId="28D4FD8E"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0E0FEA95"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Uprawnienia do prowadzenia określonej działalności gospodarczej lub zawodowej, o ile wynika to z odrębnych przepisów</w:t>
            </w:r>
          </w:p>
          <w:p w14:paraId="13A7203C"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tc>
      </w:tr>
    </w:tbl>
    <w:p w14:paraId="5EC8718D" w14:textId="77777777" w:rsidR="001B365B"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p>
    <w:p w14:paraId="4ECC242E" w14:textId="77777777" w:rsidR="0031481D" w:rsidRDefault="0031481D"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p>
    <w:p w14:paraId="50024108" w14:textId="77777777" w:rsidR="0031481D" w:rsidRPr="00E72A61" w:rsidRDefault="0031481D" w:rsidP="00E72A61">
      <w:pPr>
        <w:tabs>
          <w:tab w:val="left" w:pos="708"/>
        </w:tabs>
        <w:spacing w:before="120" w:line="276" w:lineRule="auto"/>
        <w:ind w:left="680"/>
        <w:jc w:val="both"/>
        <w:outlineLvl w:val="1"/>
        <w:rPr>
          <w:rFonts w:asciiTheme="minorHAnsi" w:hAnsiTheme="minorHAnsi" w:cstheme="minorHAnsi"/>
          <w:bCs/>
          <w:iCs/>
          <w:color w:val="000000"/>
          <w:sz w:val="20"/>
          <w:szCs w:val="20"/>
          <w:lang w:val="x-none" w:eastAsia="x-none"/>
        </w:rPr>
      </w:pPr>
    </w:p>
    <w:p w14:paraId="4AB920DD"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Podstawy wykluczenia wykonawcy Z POSTĘPOWANIA</w:t>
      </w:r>
    </w:p>
    <w:p w14:paraId="3B2E94AE" w14:textId="77777777" w:rsidR="001945A0" w:rsidRPr="00E72A61" w:rsidRDefault="00B066D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Zamawiający, na podstawie art. 108 ust. 1 ustawy Pzp, wykluczy z postępowania o udzielenie zamówienia Wykonawcę</w:t>
      </w:r>
      <w:r w:rsidR="001945A0" w:rsidRPr="00E72A61">
        <w:rPr>
          <w:rFonts w:asciiTheme="minorHAnsi" w:hAnsiTheme="minorHAnsi" w:cstheme="minorHAnsi"/>
          <w:bCs/>
          <w:iCs/>
          <w:color w:val="000000"/>
          <w:sz w:val="20"/>
          <w:szCs w:val="20"/>
          <w:lang w:eastAsia="x-none"/>
        </w:rPr>
        <w:t>:</w:t>
      </w:r>
    </w:p>
    <w:p w14:paraId="050A9B40"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będącego osobą fizyczną, którego prawomocnie skazano za przestępstwo:</w:t>
      </w:r>
    </w:p>
    <w:p w14:paraId="02F29708"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6C0832" w:rsidRPr="00E72A61">
        <w:rPr>
          <w:rFonts w:asciiTheme="minorHAnsi" w:hAnsiTheme="minorHAnsi" w:cstheme="minorHAnsi"/>
          <w:sz w:val="20"/>
          <w:szCs w:val="20"/>
        </w:rPr>
        <w:t xml:space="preserve"> (</w:t>
      </w:r>
      <w:r w:rsidR="006B5C7D" w:rsidRPr="00E72A61">
        <w:rPr>
          <w:rFonts w:asciiTheme="minorHAnsi" w:hAnsiTheme="minorHAnsi" w:cstheme="minorHAnsi"/>
          <w:sz w:val="20"/>
          <w:szCs w:val="20"/>
        </w:rPr>
        <w:t>t.j. Dz. U. z 2025 r. poz. 383</w:t>
      </w:r>
      <w:r w:rsidR="006C0832" w:rsidRPr="00E72A61">
        <w:rPr>
          <w:rFonts w:asciiTheme="minorHAnsi" w:hAnsiTheme="minorHAnsi" w:cstheme="minorHAnsi"/>
          <w:sz w:val="20"/>
          <w:szCs w:val="20"/>
        </w:rPr>
        <w:t>)</w:t>
      </w:r>
      <w:r w:rsidRPr="00E72A61">
        <w:rPr>
          <w:rFonts w:asciiTheme="minorHAnsi" w:hAnsiTheme="minorHAnsi" w:cstheme="minorHAnsi"/>
          <w:sz w:val="20"/>
          <w:szCs w:val="20"/>
        </w:rPr>
        <w:t>,</w:t>
      </w:r>
      <w:r w:rsidR="006C0832" w:rsidRPr="00E72A61">
        <w:rPr>
          <w:rFonts w:asciiTheme="minorHAnsi" w:hAnsiTheme="minorHAnsi" w:cstheme="minorHAnsi"/>
          <w:sz w:val="20"/>
          <w:szCs w:val="20"/>
        </w:rPr>
        <w:t xml:space="preserve"> zwanego dalej ”Kodeksem karnym”,</w:t>
      </w:r>
    </w:p>
    <w:p w14:paraId="2F98CAE6"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handlu ludźmi, o którym mowa w art. 189a Kodeksu karnego,</w:t>
      </w:r>
    </w:p>
    <w:p w14:paraId="13ACADDB"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o którym mowa w art. 228–230a, art. 250a Kodeksu karnego, w art. 46–48 ustawy z dnia 25 czerwca 2010 r. o sporcie (</w:t>
      </w:r>
      <w:r w:rsidR="00E21190" w:rsidRPr="00E72A61">
        <w:rPr>
          <w:rFonts w:asciiTheme="minorHAnsi" w:hAnsiTheme="minorHAnsi" w:cstheme="minorHAnsi"/>
          <w:sz w:val="20"/>
          <w:szCs w:val="20"/>
        </w:rPr>
        <w:t>t.j. Dz.U. z 202</w:t>
      </w:r>
      <w:r w:rsidR="008114D9" w:rsidRPr="00E72A61">
        <w:rPr>
          <w:rFonts w:asciiTheme="minorHAnsi" w:hAnsiTheme="minorHAnsi" w:cstheme="minorHAnsi"/>
          <w:sz w:val="20"/>
          <w:szCs w:val="20"/>
        </w:rPr>
        <w:t>6</w:t>
      </w:r>
      <w:r w:rsidR="00E21190" w:rsidRPr="00E72A61">
        <w:rPr>
          <w:rFonts w:asciiTheme="minorHAnsi" w:hAnsiTheme="minorHAnsi" w:cstheme="minorHAnsi"/>
          <w:sz w:val="20"/>
          <w:szCs w:val="20"/>
        </w:rPr>
        <w:t xml:space="preserve">r. poz. </w:t>
      </w:r>
      <w:r w:rsidR="008114D9" w:rsidRPr="00E72A61">
        <w:rPr>
          <w:rFonts w:asciiTheme="minorHAnsi" w:hAnsiTheme="minorHAnsi" w:cstheme="minorHAnsi"/>
          <w:sz w:val="20"/>
          <w:szCs w:val="20"/>
        </w:rPr>
        <w:t>95</w:t>
      </w:r>
      <w:r w:rsidRPr="00E72A61">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6B5C7D" w:rsidRPr="00E72A61">
        <w:rPr>
          <w:rFonts w:asciiTheme="minorHAnsi" w:hAnsiTheme="minorHAnsi" w:cstheme="minorHAnsi"/>
          <w:sz w:val="20"/>
          <w:szCs w:val="20"/>
        </w:rPr>
        <w:t>t.j. Dz. U. z 202</w:t>
      </w:r>
      <w:r w:rsidR="008114D9" w:rsidRPr="00E72A61">
        <w:rPr>
          <w:rFonts w:asciiTheme="minorHAnsi" w:hAnsiTheme="minorHAnsi" w:cstheme="minorHAnsi"/>
          <w:sz w:val="20"/>
          <w:szCs w:val="20"/>
        </w:rPr>
        <w:t>6</w:t>
      </w:r>
      <w:r w:rsidR="006B5C7D" w:rsidRPr="00E72A61">
        <w:rPr>
          <w:rFonts w:asciiTheme="minorHAnsi" w:hAnsiTheme="minorHAnsi" w:cstheme="minorHAnsi"/>
          <w:sz w:val="20"/>
          <w:szCs w:val="20"/>
        </w:rPr>
        <w:t xml:space="preserve"> r. poz. </w:t>
      </w:r>
      <w:r w:rsidR="008114D9" w:rsidRPr="00E72A61">
        <w:rPr>
          <w:rFonts w:asciiTheme="minorHAnsi" w:hAnsiTheme="minorHAnsi" w:cstheme="minorHAnsi"/>
          <w:sz w:val="20"/>
          <w:szCs w:val="20"/>
        </w:rPr>
        <w:t>253</w:t>
      </w:r>
      <w:r w:rsidRPr="00E72A61">
        <w:rPr>
          <w:rFonts w:asciiTheme="minorHAnsi" w:hAnsiTheme="minorHAnsi" w:cstheme="minorHAnsi"/>
          <w:sz w:val="20"/>
          <w:szCs w:val="20"/>
        </w:rPr>
        <w:t>),</w:t>
      </w:r>
    </w:p>
    <w:p w14:paraId="62965BEF"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D51D490"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o charakterze terrorystycznym, o którym mowa w art. 115 § 20 Kodeksu karnego, lub mające na celu popełnienie tego przestępstwa,</w:t>
      </w:r>
    </w:p>
    <w:p w14:paraId="07547201"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w:t>
      </w:r>
      <w:r w:rsidR="008114D9" w:rsidRPr="00E72A61">
        <w:rPr>
          <w:rFonts w:asciiTheme="minorHAnsi" w:hAnsiTheme="minorHAnsi" w:cstheme="minorHAnsi"/>
          <w:sz w:val="20"/>
          <w:szCs w:val="20"/>
        </w:rPr>
        <w:t>5</w:t>
      </w:r>
      <w:r w:rsidRPr="00E72A61">
        <w:rPr>
          <w:rFonts w:asciiTheme="minorHAnsi" w:hAnsiTheme="minorHAnsi" w:cstheme="minorHAnsi"/>
          <w:sz w:val="20"/>
          <w:szCs w:val="20"/>
        </w:rPr>
        <w:t xml:space="preserve"> r. poz. </w:t>
      </w:r>
      <w:r w:rsidR="008114D9" w:rsidRPr="00E72A61">
        <w:rPr>
          <w:rFonts w:asciiTheme="minorHAnsi" w:hAnsiTheme="minorHAnsi" w:cstheme="minorHAnsi"/>
          <w:sz w:val="20"/>
          <w:szCs w:val="20"/>
        </w:rPr>
        <w:t>621</w:t>
      </w:r>
      <w:r w:rsidRPr="00E72A61">
        <w:rPr>
          <w:rFonts w:asciiTheme="minorHAnsi" w:hAnsiTheme="minorHAnsi" w:cstheme="minorHAnsi"/>
          <w:sz w:val="20"/>
          <w:szCs w:val="20"/>
        </w:rPr>
        <w:t>),</w:t>
      </w:r>
    </w:p>
    <w:p w14:paraId="4DA65419"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F524B8" w14:textId="77777777" w:rsidR="00B066D0" w:rsidRPr="00E72A61" w:rsidRDefault="00B066D0" w:rsidP="00E72A61">
      <w:pPr>
        <w:numPr>
          <w:ilvl w:val="0"/>
          <w:numId w:val="29"/>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578E4DF5" w14:textId="77777777" w:rsidR="00B066D0" w:rsidRPr="00E72A61" w:rsidRDefault="00B066D0" w:rsidP="00E72A61">
      <w:pPr>
        <w:spacing w:before="120" w:line="276" w:lineRule="auto"/>
        <w:ind w:left="104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 lub za odpowiedni czyn zabroniony określony w przepisach prawa obcego;</w:t>
      </w:r>
    </w:p>
    <w:p w14:paraId="095182CE"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713CCC4"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A329F5"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wobec którego prawomocnie orzeczono zakaz ubiegania się o zamówienia publiczne;</w:t>
      </w:r>
    </w:p>
    <w:p w14:paraId="278D8308"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AE89A73" w14:textId="77777777" w:rsidR="00B066D0" w:rsidRPr="00E72A61" w:rsidRDefault="00B066D0" w:rsidP="00E72A61">
      <w:pPr>
        <w:numPr>
          <w:ilvl w:val="0"/>
          <w:numId w:val="28"/>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87A3818" w14:textId="77777777" w:rsidR="001945A0" w:rsidRPr="00E72A61" w:rsidRDefault="00B066D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Zamawiający wykluczy z postępowania o udzielenie zamówienia Wykonawcę, </w:t>
      </w:r>
      <w:r w:rsidR="001945A0" w:rsidRPr="00E72A61">
        <w:rPr>
          <w:rFonts w:asciiTheme="minorHAnsi" w:hAnsiTheme="minorHAnsi" w:cstheme="minorHAnsi"/>
          <w:bCs/>
          <w:iCs/>
          <w:color w:val="000000"/>
          <w:sz w:val="20"/>
          <w:szCs w:val="20"/>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r w:rsidR="006B5C7D" w:rsidRPr="00E72A61">
        <w:rPr>
          <w:rFonts w:asciiTheme="minorHAnsi" w:hAnsiTheme="minorHAnsi" w:cstheme="minorHAnsi"/>
          <w:bCs/>
          <w:iCs/>
          <w:color w:val="000000"/>
          <w:sz w:val="20"/>
          <w:szCs w:val="20"/>
          <w:lang w:val="x-none" w:eastAsia="x-none"/>
        </w:rPr>
        <w:t>t.j. Dz. U. z 2025 r. poz. 514</w:t>
      </w:r>
      <w:r w:rsidR="001945A0" w:rsidRPr="00E72A61">
        <w:rPr>
          <w:rFonts w:asciiTheme="minorHAnsi" w:hAnsiTheme="minorHAnsi" w:cstheme="minorHAnsi"/>
          <w:bCs/>
          <w:iCs/>
          <w:color w:val="000000"/>
          <w:sz w:val="20"/>
          <w:szCs w:val="20"/>
          <w:lang w:val="x-none" w:eastAsia="x-none"/>
        </w:rPr>
        <w:t>).</w:t>
      </w:r>
    </w:p>
    <w:p w14:paraId="13C6D68D" w14:textId="77777777" w:rsidR="001B365B" w:rsidRPr="00E72A61" w:rsidRDefault="001B365B" w:rsidP="00E72A61">
      <w:pPr>
        <w:tabs>
          <w:tab w:val="left" w:pos="708"/>
        </w:tabs>
        <w:spacing w:line="276" w:lineRule="auto"/>
        <w:ind w:left="680"/>
        <w:jc w:val="both"/>
        <w:outlineLvl w:val="1"/>
        <w:rPr>
          <w:rFonts w:asciiTheme="minorHAnsi" w:hAnsiTheme="minorHAnsi" w:cstheme="minorHAnsi"/>
          <w:bCs/>
          <w:iCs/>
          <w:color w:val="000000"/>
          <w:sz w:val="20"/>
          <w:szCs w:val="20"/>
          <w:lang w:val="x-none" w:eastAsia="x-none"/>
        </w:rPr>
      </w:pPr>
    </w:p>
    <w:p w14:paraId="4E218CEE"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Wykluczenie Wykonawcy nastąpi w przypadkach, o których mowa w art. </w:t>
      </w:r>
      <w:r w:rsidRPr="00E72A61">
        <w:rPr>
          <w:rFonts w:asciiTheme="minorHAnsi" w:hAnsiTheme="minorHAnsi" w:cstheme="minorHAnsi"/>
          <w:bCs/>
          <w:iCs/>
          <w:color w:val="000000"/>
          <w:sz w:val="20"/>
          <w:szCs w:val="20"/>
          <w:lang w:eastAsia="x-none"/>
        </w:rPr>
        <w:t>111</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Cs/>
          <w:iCs/>
          <w:color w:val="000000"/>
          <w:sz w:val="20"/>
          <w:szCs w:val="20"/>
          <w:lang w:eastAsia="x-none"/>
        </w:rPr>
        <w:t>u</w:t>
      </w:r>
      <w:r w:rsidRPr="00E72A61">
        <w:rPr>
          <w:rFonts w:asciiTheme="minorHAnsi" w:hAnsiTheme="minorHAnsi" w:cstheme="minorHAnsi"/>
          <w:bCs/>
          <w:iCs/>
          <w:color w:val="000000"/>
          <w:sz w:val="20"/>
          <w:szCs w:val="20"/>
          <w:lang w:val="x-none" w:eastAsia="x-none"/>
        </w:rPr>
        <w:t>stawy Pzp.</w:t>
      </w:r>
    </w:p>
    <w:p w14:paraId="782858A7" w14:textId="77777777" w:rsidR="001B365B" w:rsidRPr="00E72A61" w:rsidRDefault="00785AAD"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Wykonawca nie podlega wykluczeniu w okolicznościach określonych w art. 108 ust. 1 pkt 1, 2 i 5 </w:t>
      </w:r>
      <w:r w:rsidR="002259C0" w:rsidRPr="00E72A61">
        <w:rPr>
          <w:rFonts w:asciiTheme="minorHAnsi" w:hAnsiTheme="minorHAnsi" w:cstheme="minorHAnsi"/>
          <w:bCs/>
          <w:iCs/>
          <w:color w:val="000000"/>
          <w:sz w:val="20"/>
          <w:szCs w:val="20"/>
          <w:lang w:eastAsia="x-none"/>
        </w:rPr>
        <w:t xml:space="preserve">  </w:t>
      </w:r>
      <w:r w:rsidRPr="00E72A61">
        <w:rPr>
          <w:rFonts w:asciiTheme="minorHAnsi" w:hAnsiTheme="minorHAnsi" w:cstheme="minorHAnsi"/>
          <w:bCs/>
          <w:iCs/>
          <w:color w:val="000000"/>
          <w:sz w:val="20"/>
          <w:szCs w:val="20"/>
          <w:lang w:eastAsia="x-none"/>
        </w:rPr>
        <w:t xml:space="preserve"> ustawy Pzp, jeżeli udowodni Zamawiającemu, że spełnił łącznie przesłanki określone w art. 110 ust. 2 ustawy Pzp</w:t>
      </w:r>
      <w:r w:rsidR="001B365B" w:rsidRPr="00E72A61">
        <w:rPr>
          <w:rFonts w:asciiTheme="minorHAnsi" w:hAnsiTheme="minorHAnsi" w:cstheme="minorHAnsi"/>
          <w:bCs/>
          <w:iCs/>
          <w:color w:val="000000"/>
          <w:sz w:val="20"/>
          <w:szCs w:val="20"/>
          <w:lang w:eastAsia="x-none"/>
        </w:rPr>
        <w:t>.</w:t>
      </w:r>
    </w:p>
    <w:p w14:paraId="3EDE08D6"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Zamawiający oceni, czy podjęte przez Wykonawcę czynności</w:t>
      </w:r>
      <w:r w:rsidR="001945A0" w:rsidRPr="00E72A61">
        <w:rPr>
          <w:rFonts w:asciiTheme="minorHAnsi" w:hAnsiTheme="minorHAnsi" w:cstheme="minorHAnsi"/>
          <w:bCs/>
          <w:iCs/>
          <w:color w:val="000000"/>
          <w:sz w:val="20"/>
          <w:szCs w:val="20"/>
          <w:lang w:eastAsia="x-none"/>
        </w:rPr>
        <w:t xml:space="preserve">, </w:t>
      </w:r>
      <w:bookmarkStart w:id="8" w:name="_Hlk103676798"/>
      <w:r w:rsidR="001945A0" w:rsidRPr="00E72A61">
        <w:rPr>
          <w:rFonts w:asciiTheme="minorHAnsi" w:hAnsiTheme="minorHAnsi" w:cstheme="minorHAnsi"/>
          <w:bCs/>
          <w:iCs/>
          <w:color w:val="000000"/>
          <w:sz w:val="20"/>
          <w:szCs w:val="20"/>
          <w:lang w:eastAsia="x-none"/>
        </w:rPr>
        <w:t>o których mowa w art. 110 ust. 2 ustawy Pzp</w:t>
      </w:r>
      <w:bookmarkEnd w:id="8"/>
      <w:r w:rsidR="001945A0" w:rsidRPr="00E72A61">
        <w:rPr>
          <w:rFonts w:asciiTheme="minorHAnsi" w:hAnsiTheme="minorHAnsi" w:cstheme="minorHAnsi"/>
          <w:bCs/>
          <w:iCs/>
          <w:color w:val="000000"/>
          <w:sz w:val="20"/>
          <w:szCs w:val="20"/>
          <w:lang w:eastAsia="x-none"/>
        </w:rPr>
        <w:t>,</w:t>
      </w:r>
      <w:r w:rsidRPr="00E72A61">
        <w:rPr>
          <w:rFonts w:asciiTheme="minorHAnsi" w:hAnsiTheme="minorHAnsi" w:cstheme="minorHAnsi"/>
          <w:bCs/>
          <w:iCs/>
          <w:color w:val="000000"/>
          <w:sz w:val="20"/>
          <w:szCs w:val="20"/>
          <w:lang w:eastAsia="x-none"/>
        </w:rPr>
        <w:t xml:space="preserve"> są wystarczające do wykazania jego rzetelności, uwzględniając wagę i szczególne okoliczności czynu Wykonawcy, a jeżeli uzna, że nie są wystarczające, wykluczy Wykonawcę.</w:t>
      </w:r>
    </w:p>
    <w:p w14:paraId="6705D17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może wykluczyć Wykonawcę na każdym etapie postępowania, ofertę Wykonawcy wykluczonego uznaje się za odrzuconą.</w:t>
      </w:r>
    </w:p>
    <w:p w14:paraId="6542506B"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eastAsia="x-none"/>
        </w:rPr>
      </w:pPr>
      <w:bookmarkStart w:id="9" w:name="_Toc258314248"/>
      <w:r w:rsidRPr="00E72A61">
        <w:rPr>
          <w:rFonts w:asciiTheme="minorHAnsi" w:hAnsiTheme="minorHAnsi" w:cstheme="minorHAnsi"/>
          <w:b/>
          <w:bCs/>
          <w:caps/>
          <w:kern w:val="32"/>
          <w:sz w:val="20"/>
          <w:szCs w:val="20"/>
          <w:lang w:eastAsia="x-none"/>
        </w:rPr>
        <w:t>informacja o podmiotowych środkach dowodowych</w:t>
      </w:r>
      <w:bookmarkEnd w:id="9"/>
    </w:p>
    <w:p w14:paraId="3C1418ED" w14:textId="31D47022" w:rsidR="001B365B" w:rsidRPr="00E72A61" w:rsidRDefault="00057DE0" w:rsidP="00E72A61">
      <w:pPr>
        <w:numPr>
          <w:ilvl w:val="1"/>
          <w:numId w:val="1"/>
        </w:numPr>
        <w:spacing w:before="120" w:after="60" w:line="276" w:lineRule="auto"/>
        <w:jc w:val="both"/>
        <w:outlineLvl w:val="1"/>
        <w:rPr>
          <w:rFonts w:asciiTheme="minorHAnsi" w:hAnsiTheme="minorHAnsi" w:cstheme="minorHAnsi"/>
          <w:bCs/>
          <w:iCs/>
          <w:color w:val="000000"/>
          <w:sz w:val="20"/>
          <w:szCs w:val="20"/>
          <w:lang w:val="x-none" w:eastAsia="x-none"/>
        </w:rPr>
      </w:pPr>
      <w:r w:rsidRPr="00057DE0">
        <w:rPr>
          <w:rFonts w:asciiTheme="minorHAnsi" w:hAnsiTheme="minorHAnsi" w:cstheme="minorHAnsi"/>
          <w:bCs/>
          <w:iCs/>
          <w:color w:val="000000"/>
          <w:sz w:val="20"/>
          <w:szCs w:val="20"/>
          <w:lang w:val="x-none" w:eastAsia="x-none"/>
        </w:rPr>
        <w:t xml:space="preserve">Wykonawca wraz z ofertą, przygotowaną zgodnie z wzorem stanowiącym </w:t>
      </w:r>
      <w:r w:rsidRPr="00057DE0">
        <w:rPr>
          <w:rFonts w:asciiTheme="minorHAnsi" w:hAnsiTheme="minorHAnsi" w:cstheme="minorHAnsi"/>
          <w:b/>
          <w:iCs/>
          <w:color w:val="000000"/>
          <w:sz w:val="20"/>
          <w:szCs w:val="20"/>
          <w:lang w:val="x-none" w:eastAsia="x-none"/>
        </w:rPr>
        <w:t xml:space="preserve">Załącznik Nr </w:t>
      </w:r>
      <w:r>
        <w:rPr>
          <w:rFonts w:asciiTheme="minorHAnsi" w:hAnsiTheme="minorHAnsi" w:cstheme="minorHAnsi"/>
          <w:b/>
          <w:iCs/>
          <w:color w:val="000000"/>
          <w:sz w:val="20"/>
          <w:szCs w:val="20"/>
          <w:lang w:val="x-none" w:eastAsia="x-none"/>
        </w:rPr>
        <w:t>2</w:t>
      </w:r>
      <w:r w:rsidRPr="00057DE0">
        <w:rPr>
          <w:rFonts w:asciiTheme="minorHAnsi" w:hAnsiTheme="minorHAnsi" w:cstheme="minorHAnsi"/>
          <w:b/>
          <w:iCs/>
          <w:color w:val="000000"/>
          <w:sz w:val="20"/>
          <w:szCs w:val="20"/>
          <w:lang w:val="x-none" w:eastAsia="x-none"/>
        </w:rPr>
        <w:t xml:space="preserve"> - Wzór oferty</w:t>
      </w:r>
      <w:r>
        <w:rPr>
          <w:rFonts w:asciiTheme="minorHAnsi" w:hAnsiTheme="minorHAnsi" w:cstheme="minorHAnsi"/>
          <w:b/>
          <w:iCs/>
          <w:color w:val="000000"/>
          <w:sz w:val="20"/>
          <w:szCs w:val="20"/>
          <w:lang w:val="x-none" w:eastAsia="x-none"/>
        </w:rPr>
        <w:t xml:space="preserve"> na roboty budowlane</w:t>
      </w:r>
      <w:r w:rsidRPr="00057DE0">
        <w:rPr>
          <w:rFonts w:asciiTheme="minorHAnsi" w:hAnsiTheme="minorHAnsi" w:cstheme="minorHAnsi"/>
          <w:bCs/>
          <w:iCs/>
          <w:color w:val="000000"/>
          <w:sz w:val="20"/>
          <w:szCs w:val="20"/>
          <w:lang w:val="x-none" w:eastAsia="x-none"/>
        </w:rPr>
        <w:t xml:space="preserve"> ,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E72A61" w14:paraId="3E38F091" w14:textId="77777777" w:rsidTr="002259C0">
        <w:tc>
          <w:tcPr>
            <w:tcW w:w="709" w:type="dxa"/>
            <w:tcBorders>
              <w:top w:val="single" w:sz="4" w:space="0" w:color="auto"/>
              <w:left w:val="single" w:sz="4" w:space="0" w:color="auto"/>
              <w:bottom w:val="single" w:sz="4" w:space="0" w:color="auto"/>
              <w:right w:val="single" w:sz="4" w:space="0" w:color="auto"/>
            </w:tcBorders>
            <w:hideMark/>
          </w:tcPr>
          <w:p w14:paraId="6A0CFFD5" w14:textId="77777777" w:rsidR="001B365B" w:rsidRPr="00E72A61" w:rsidRDefault="001B365B"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0FBF7004" w14:textId="77777777" w:rsidR="001B365B" w:rsidRPr="00E72A61" w:rsidRDefault="001B365B" w:rsidP="00E72A61">
            <w:pPr>
              <w:spacing w:before="120" w:after="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Wymagany dokument</w:t>
            </w:r>
          </w:p>
        </w:tc>
      </w:tr>
      <w:tr w:rsidR="002259C0" w:rsidRPr="00E72A61" w14:paraId="79B3BF1D" w14:textId="77777777" w:rsidTr="002259C0">
        <w:tc>
          <w:tcPr>
            <w:tcW w:w="709" w:type="dxa"/>
            <w:tcBorders>
              <w:top w:val="single" w:sz="4" w:space="0" w:color="auto"/>
              <w:left w:val="single" w:sz="4" w:space="0" w:color="auto"/>
              <w:bottom w:val="single" w:sz="4" w:space="0" w:color="auto"/>
              <w:right w:val="single" w:sz="4" w:space="0" w:color="auto"/>
            </w:tcBorders>
            <w:hideMark/>
          </w:tcPr>
          <w:p w14:paraId="2971BD79"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7369ACA" w14:textId="77777777" w:rsidR="00057DE0" w:rsidRPr="00E72A61" w:rsidRDefault="00057DE0" w:rsidP="00057DE0">
            <w:pPr>
              <w:spacing w:before="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Oświadczenie o niepodleganiu wykluczeniu oraz spełnianiu warunków udziału</w:t>
            </w:r>
          </w:p>
          <w:p w14:paraId="12DE6ACC" w14:textId="54DCDF19" w:rsidR="002259C0" w:rsidRPr="00E72A61" w:rsidRDefault="00057DE0" w:rsidP="00057DE0">
            <w:pPr>
              <w:spacing w:before="120" w:line="276" w:lineRule="auto"/>
              <w:jc w:val="both"/>
              <w:rPr>
                <w:rFonts w:asciiTheme="minorHAnsi" w:hAnsiTheme="minorHAnsi" w:cstheme="minorHAnsi"/>
                <w:sz w:val="20"/>
                <w:szCs w:val="20"/>
              </w:rPr>
            </w:pPr>
            <w:r w:rsidRPr="00E72A61">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2259C0" w:rsidRPr="00E72A61" w14:paraId="2071D33A" w14:textId="77777777" w:rsidTr="002259C0">
        <w:tc>
          <w:tcPr>
            <w:tcW w:w="709" w:type="dxa"/>
            <w:tcBorders>
              <w:top w:val="single" w:sz="4" w:space="0" w:color="auto"/>
              <w:left w:val="single" w:sz="4" w:space="0" w:color="auto"/>
              <w:bottom w:val="single" w:sz="4" w:space="0" w:color="auto"/>
              <w:right w:val="single" w:sz="4" w:space="0" w:color="auto"/>
            </w:tcBorders>
            <w:hideMark/>
          </w:tcPr>
          <w:p w14:paraId="7FB7C5C6"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6BE469AA" w14:textId="77777777" w:rsidR="00057DE0" w:rsidRPr="00E72A61" w:rsidRDefault="00057DE0" w:rsidP="00057DE0">
            <w:pPr>
              <w:spacing w:before="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Zobowiązanie podmiotu udostępniającego zasoby</w:t>
            </w:r>
          </w:p>
          <w:p w14:paraId="3E92CA90" w14:textId="34B68004" w:rsidR="002259C0" w:rsidRPr="00E72A61" w:rsidRDefault="00057DE0" w:rsidP="00057DE0">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259C0" w:rsidRPr="00E72A61" w14:paraId="38216DAB" w14:textId="77777777" w:rsidTr="002259C0">
        <w:tc>
          <w:tcPr>
            <w:tcW w:w="709" w:type="dxa"/>
            <w:tcBorders>
              <w:top w:val="single" w:sz="4" w:space="0" w:color="auto"/>
              <w:left w:val="single" w:sz="4" w:space="0" w:color="auto"/>
              <w:bottom w:val="single" w:sz="4" w:space="0" w:color="auto"/>
              <w:right w:val="single" w:sz="4" w:space="0" w:color="auto"/>
            </w:tcBorders>
            <w:hideMark/>
          </w:tcPr>
          <w:p w14:paraId="49C1148A"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282907E2" w14:textId="77777777" w:rsidR="00057DE0" w:rsidRPr="00E72A61" w:rsidRDefault="00057DE0" w:rsidP="00057DE0">
            <w:pPr>
              <w:spacing w:before="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Oświadczenie podmiotu udostępniającego zasoby</w:t>
            </w:r>
          </w:p>
          <w:p w14:paraId="4E629CAD" w14:textId="492020B3" w:rsidR="002259C0" w:rsidRPr="00E72A61" w:rsidRDefault="00057DE0" w:rsidP="00057DE0">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Oświadczenie podmiotu udostępniającego zasoby, potwierdzające brak podstaw wykluczenia tego podmiotu oraz odpowiednio spełnianie warunków udziału w postępowaniu lub kryteriów selekcji, w zakresie, w jakim wykonawca powołuje się na jego zasoby.</w:t>
            </w:r>
          </w:p>
        </w:tc>
      </w:tr>
    </w:tbl>
    <w:p w14:paraId="71F5B324" w14:textId="77777777" w:rsidR="002259C0"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E72A61">
        <w:rPr>
          <w:rFonts w:asciiTheme="minorHAnsi" w:hAnsiTheme="minorHAnsi" w:cstheme="minorHAnsi"/>
          <w:bCs/>
          <w:iCs/>
          <w:color w:val="000000"/>
          <w:sz w:val="20"/>
          <w:szCs w:val="20"/>
          <w:lang w:eastAsia="x-none"/>
        </w:rPr>
        <w:t xml:space="preserve"> dowodowych: </w:t>
      </w:r>
    </w:p>
    <w:p w14:paraId="79E6513A" w14:textId="77777777" w:rsidR="002259C0" w:rsidRPr="00E72A61" w:rsidRDefault="002259C0" w:rsidP="00E72A61">
      <w:pPr>
        <w:numPr>
          <w:ilvl w:val="0"/>
          <w:numId w:val="7"/>
        </w:numPr>
        <w:tabs>
          <w:tab w:val="left" w:pos="708"/>
        </w:tabs>
        <w:spacing w:before="60" w:after="60" w:line="276" w:lineRule="auto"/>
        <w:ind w:left="1037" w:hanging="357"/>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259C0" w:rsidRPr="00E72A61" w14:paraId="11903376" w14:textId="77777777" w:rsidTr="00F267EA">
        <w:tc>
          <w:tcPr>
            <w:tcW w:w="708" w:type="dxa"/>
            <w:tcBorders>
              <w:top w:val="single" w:sz="4" w:space="0" w:color="auto"/>
              <w:left w:val="single" w:sz="4" w:space="0" w:color="auto"/>
              <w:bottom w:val="single" w:sz="4" w:space="0" w:color="auto"/>
              <w:right w:val="single" w:sz="4" w:space="0" w:color="auto"/>
            </w:tcBorders>
            <w:hideMark/>
          </w:tcPr>
          <w:p w14:paraId="13C726AB"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5A2326B1" w14:textId="77777777" w:rsidR="002259C0" w:rsidRPr="00E72A61" w:rsidRDefault="002259C0" w:rsidP="00E72A61">
            <w:pPr>
              <w:spacing w:before="120" w:after="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Wymagany dokument</w:t>
            </w:r>
          </w:p>
        </w:tc>
      </w:tr>
      <w:tr w:rsidR="002259C0" w:rsidRPr="00E72A61" w14:paraId="06B6314A" w14:textId="77777777" w:rsidTr="00F267EA">
        <w:tc>
          <w:tcPr>
            <w:tcW w:w="708" w:type="dxa"/>
            <w:tcBorders>
              <w:top w:val="single" w:sz="4" w:space="0" w:color="auto"/>
              <w:left w:val="single" w:sz="4" w:space="0" w:color="auto"/>
              <w:bottom w:val="single" w:sz="4" w:space="0" w:color="auto"/>
              <w:right w:val="single" w:sz="4" w:space="0" w:color="auto"/>
            </w:tcBorders>
            <w:hideMark/>
          </w:tcPr>
          <w:p w14:paraId="64130391"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14:paraId="487CB960"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Wykaz osób</w:t>
            </w:r>
          </w:p>
          <w:p w14:paraId="73E080B2"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2259C0" w:rsidRPr="00E72A61" w14:paraId="4F86851E" w14:textId="77777777" w:rsidTr="00F267EA">
        <w:tc>
          <w:tcPr>
            <w:tcW w:w="708" w:type="dxa"/>
            <w:tcBorders>
              <w:top w:val="single" w:sz="4" w:space="0" w:color="auto"/>
              <w:left w:val="single" w:sz="4" w:space="0" w:color="auto"/>
              <w:bottom w:val="single" w:sz="4" w:space="0" w:color="auto"/>
              <w:right w:val="single" w:sz="4" w:space="0" w:color="auto"/>
            </w:tcBorders>
            <w:hideMark/>
          </w:tcPr>
          <w:p w14:paraId="168DAAD8"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2</w:t>
            </w:r>
          </w:p>
        </w:tc>
        <w:tc>
          <w:tcPr>
            <w:tcW w:w="7662" w:type="dxa"/>
            <w:tcBorders>
              <w:top w:val="single" w:sz="4" w:space="0" w:color="auto"/>
              <w:left w:val="single" w:sz="4" w:space="0" w:color="auto"/>
              <w:bottom w:val="single" w:sz="4" w:space="0" w:color="auto"/>
              <w:right w:val="single" w:sz="4" w:space="0" w:color="auto"/>
            </w:tcBorders>
            <w:hideMark/>
          </w:tcPr>
          <w:p w14:paraId="53DFD478"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Wykaz robót budowanych</w:t>
            </w:r>
          </w:p>
          <w:p w14:paraId="4CE6DBAE"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5E80B889" w14:textId="77777777" w:rsidR="002259C0" w:rsidRPr="00E72A61" w:rsidRDefault="002259C0" w:rsidP="00E72A61">
      <w:pPr>
        <w:numPr>
          <w:ilvl w:val="0"/>
          <w:numId w:val="7"/>
        </w:numPr>
        <w:tabs>
          <w:tab w:val="left" w:pos="708"/>
        </w:tabs>
        <w:spacing w:before="60" w:after="60" w:line="276" w:lineRule="auto"/>
        <w:ind w:left="1037" w:hanging="357"/>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259C0" w:rsidRPr="00E72A61" w14:paraId="252E9281" w14:textId="77777777" w:rsidTr="00F267EA">
        <w:tc>
          <w:tcPr>
            <w:tcW w:w="708" w:type="dxa"/>
            <w:tcBorders>
              <w:top w:val="single" w:sz="4" w:space="0" w:color="auto"/>
              <w:left w:val="single" w:sz="4" w:space="0" w:color="auto"/>
              <w:bottom w:val="single" w:sz="4" w:space="0" w:color="auto"/>
              <w:right w:val="single" w:sz="4" w:space="0" w:color="auto"/>
            </w:tcBorders>
            <w:hideMark/>
          </w:tcPr>
          <w:p w14:paraId="0B345BC8"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72B1AC5E" w14:textId="77777777" w:rsidR="002259C0" w:rsidRPr="00E72A61" w:rsidRDefault="002259C0" w:rsidP="00E72A61">
            <w:pPr>
              <w:spacing w:before="120" w:after="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Wymagany dokument</w:t>
            </w:r>
          </w:p>
        </w:tc>
      </w:tr>
      <w:tr w:rsidR="002259C0" w:rsidRPr="00E72A61" w14:paraId="3109FF1E" w14:textId="77777777" w:rsidTr="00F267EA">
        <w:tc>
          <w:tcPr>
            <w:tcW w:w="708" w:type="dxa"/>
            <w:tcBorders>
              <w:top w:val="single" w:sz="4" w:space="0" w:color="auto"/>
              <w:left w:val="single" w:sz="4" w:space="0" w:color="auto"/>
              <w:bottom w:val="single" w:sz="4" w:space="0" w:color="auto"/>
              <w:right w:val="single" w:sz="4" w:space="0" w:color="auto"/>
            </w:tcBorders>
            <w:hideMark/>
          </w:tcPr>
          <w:p w14:paraId="06B71830" w14:textId="77777777" w:rsidR="002259C0" w:rsidRPr="00E72A61" w:rsidRDefault="002259C0" w:rsidP="00E72A61">
            <w:pPr>
              <w:spacing w:before="12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39279B31" w14:textId="77777777" w:rsidR="002259C0" w:rsidRPr="00E72A61" w:rsidRDefault="002259C0" w:rsidP="00E72A61">
            <w:pPr>
              <w:spacing w:before="120" w:line="276" w:lineRule="auto"/>
              <w:jc w:val="both"/>
              <w:rPr>
                <w:rFonts w:asciiTheme="minorHAnsi" w:hAnsiTheme="minorHAnsi" w:cstheme="minorHAnsi"/>
                <w:b/>
                <w:bCs/>
                <w:sz w:val="20"/>
                <w:szCs w:val="20"/>
              </w:rPr>
            </w:pPr>
            <w:r w:rsidRPr="00E72A61">
              <w:rPr>
                <w:rFonts w:asciiTheme="minorHAnsi" w:hAnsiTheme="minorHAnsi" w:cstheme="minorHAnsi"/>
                <w:b/>
                <w:bCs/>
                <w:sz w:val="20"/>
                <w:szCs w:val="20"/>
              </w:rPr>
              <w:t>Oświadczenie wykonawcy w sprawie grupy kapitałowej</w:t>
            </w:r>
          </w:p>
          <w:p w14:paraId="3F7971A8" w14:textId="77777777" w:rsidR="002259C0" w:rsidRPr="00E72A61" w:rsidRDefault="002259C0" w:rsidP="00E72A61">
            <w:pPr>
              <w:spacing w:before="60" w:after="60" w:line="276" w:lineRule="auto"/>
              <w:jc w:val="both"/>
              <w:rPr>
                <w:rFonts w:asciiTheme="minorHAnsi" w:hAnsiTheme="minorHAnsi" w:cstheme="minorHAnsi"/>
                <w:sz w:val="20"/>
                <w:szCs w:val="20"/>
              </w:rPr>
            </w:pPr>
            <w:r w:rsidRPr="00E72A61">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678CE781" w14:textId="77777777" w:rsidR="001B365B" w:rsidRPr="00E72A61" w:rsidRDefault="001B365B" w:rsidP="00E72A61">
      <w:pPr>
        <w:tabs>
          <w:tab w:val="left" w:pos="708"/>
        </w:tabs>
        <w:spacing w:line="276" w:lineRule="auto"/>
        <w:ind w:left="680"/>
        <w:jc w:val="both"/>
        <w:outlineLvl w:val="1"/>
        <w:rPr>
          <w:rFonts w:asciiTheme="minorHAnsi" w:hAnsiTheme="minorHAnsi" w:cstheme="minorHAnsi"/>
          <w:bCs/>
          <w:iCs/>
          <w:color w:val="000000"/>
          <w:sz w:val="20"/>
          <w:szCs w:val="20"/>
          <w:lang w:eastAsia="x-none"/>
        </w:rPr>
      </w:pPr>
    </w:p>
    <w:p w14:paraId="239A364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E200EC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EE4378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Wykonawca nie jest zobowiązany do złożenia podmiotowych środków dowodowych, które Zamawiający posiada, jeżeli Wykonawca wskaże te środki oraz potwierdzi ich prawidłowość i aktualność.</w:t>
      </w:r>
    </w:p>
    <w:p w14:paraId="7433B98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Podmiotowe środki dowodowe oraz inne dokumenty lub oświadczenia Wykonawca składa, pod rygorem nieważności, w formie elektronicznej lub w postaci elektronicznej opatrzonej podpisem </w:t>
      </w:r>
      <w:r w:rsidR="00917127" w:rsidRPr="00E72A61">
        <w:rPr>
          <w:rFonts w:asciiTheme="minorHAnsi" w:hAnsiTheme="minorHAnsi" w:cstheme="minorHAnsi"/>
          <w:bCs/>
          <w:iCs/>
          <w:color w:val="000000"/>
          <w:sz w:val="20"/>
          <w:szCs w:val="20"/>
          <w:lang w:eastAsia="x-none"/>
        </w:rPr>
        <w:t xml:space="preserve">kwalifikowanym, </w:t>
      </w:r>
      <w:r w:rsidRPr="00E72A61">
        <w:rPr>
          <w:rFonts w:asciiTheme="minorHAnsi" w:hAnsiTheme="minorHAnsi" w:cstheme="minorHAnsi"/>
          <w:bCs/>
          <w:iCs/>
          <w:color w:val="000000"/>
          <w:sz w:val="20"/>
          <w:szCs w:val="20"/>
          <w:lang w:eastAsia="x-none"/>
        </w:rPr>
        <w:t>zaufanym lub podpisem osobistym.</w:t>
      </w:r>
    </w:p>
    <w:p w14:paraId="46FC57EE" w14:textId="44135435" w:rsidR="002259C0" w:rsidRPr="00F11F6A" w:rsidRDefault="001B365B" w:rsidP="00F11F6A">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Dokumenty sporządzone w języku obcym są składane wraz z tłumaczeniem na język polski. </w:t>
      </w:r>
      <w:bookmarkStart w:id="10" w:name="_Toc258314249"/>
    </w:p>
    <w:p w14:paraId="59C625E4" w14:textId="77777777" w:rsidR="002259C0" w:rsidRPr="00E72A61" w:rsidRDefault="002259C0"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INFORMACJA DLA WYKONAWCÓW POLEGAJĄCYCH NA ZASOBACH</w:t>
      </w:r>
      <w:r w:rsidRPr="00E72A61">
        <w:rPr>
          <w:rFonts w:asciiTheme="minorHAnsi" w:hAnsiTheme="minorHAnsi" w:cstheme="minorHAnsi"/>
          <w:b/>
          <w:bCs/>
          <w:caps/>
          <w:kern w:val="32"/>
          <w:sz w:val="20"/>
          <w:szCs w:val="20"/>
          <w:lang w:eastAsia="x-none"/>
        </w:rPr>
        <w:t xml:space="preserve"> podmiotów trzecich</w:t>
      </w:r>
    </w:p>
    <w:p w14:paraId="21A89344"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Wykonawca</w:t>
      </w:r>
      <w:r w:rsidRPr="00E72A61">
        <w:rPr>
          <w:rFonts w:asciiTheme="minorHAnsi" w:hAnsiTheme="minorHAnsi" w:cstheme="minorHAnsi"/>
          <w:bCs/>
          <w:iCs/>
          <w:color w:val="000000"/>
          <w:sz w:val="20"/>
          <w:szCs w:val="20"/>
          <w:lang w:eastAsia="x-none"/>
        </w:rPr>
        <w:t>,</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Cs/>
          <w:iCs/>
          <w:color w:val="000000"/>
          <w:sz w:val="20"/>
          <w:szCs w:val="2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E72A61">
        <w:rPr>
          <w:rFonts w:asciiTheme="minorHAnsi" w:hAnsiTheme="minorHAnsi" w:cstheme="minorHAnsi"/>
          <w:bCs/>
          <w:iCs/>
          <w:color w:val="000000"/>
          <w:sz w:val="20"/>
          <w:szCs w:val="20"/>
          <w:lang w:val="x-none" w:eastAsia="x-none"/>
        </w:rPr>
        <w:t>.</w:t>
      </w:r>
    </w:p>
    <w:p w14:paraId="5B265FB5"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Wykonawca, który polega na zdolnościach lub sytuacji podmiotów udostępniających zasoby, zobowiązany jest</w:t>
      </w:r>
      <w:r w:rsidRPr="00E72A61">
        <w:rPr>
          <w:rFonts w:asciiTheme="minorHAnsi" w:hAnsiTheme="minorHAnsi" w:cstheme="minorHAnsi"/>
          <w:bCs/>
          <w:iCs/>
          <w:color w:val="000000"/>
          <w:sz w:val="20"/>
          <w:szCs w:val="20"/>
          <w:lang w:eastAsia="x-none"/>
        </w:rPr>
        <w:t>:</w:t>
      </w:r>
    </w:p>
    <w:p w14:paraId="6A3291F2" w14:textId="77777777" w:rsidR="002259C0" w:rsidRPr="00E72A61" w:rsidRDefault="002259C0" w:rsidP="00E72A61">
      <w:pPr>
        <w:numPr>
          <w:ilvl w:val="0"/>
          <w:numId w:val="8"/>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115E009" w14:textId="77777777" w:rsidR="002259C0" w:rsidRPr="00E72A61" w:rsidRDefault="002259C0" w:rsidP="00E72A61">
      <w:pPr>
        <w:numPr>
          <w:ilvl w:val="0"/>
          <w:numId w:val="9"/>
        </w:numPr>
        <w:tabs>
          <w:tab w:val="left" w:pos="708"/>
        </w:tabs>
        <w:spacing w:before="40" w:line="276" w:lineRule="auto"/>
        <w:ind w:left="1395"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zakres dostępnych Wykonawcy zasobów podmiotu udostępniającego zasoby;</w:t>
      </w:r>
    </w:p>
    <w:p w14:paraId="2F407B0F" w14:textId="77777777" w:rsidR="002259C0" w:rsidRPr="00E72A61" w:rsidRDefault="002259C0" w:rsidP="00E72A61">
      <w:pPr>
        <w:numPr>
          <w:ilvl w:val="0"/>
          <w:numId w:val="9"/>
        </w:numPr>
        <w:tabs>
          <w:tab w:val="left" w:pos="708"/>
        </w:tabs>
        <w:spacing w:before="40" w:line="276" w:lineRule="auto"/>
        <w:ind w:left="1395"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sposób i okres udostępnienia Wykonawcy i wykorzystania przez niego zasobów podmiotu udostępniającego te zasoby przy wykonywaniu zamówienia;</w:t>
      </w:r>
    </w:p>
    <w:p w14:paraId="57BDB45B" w14:textId="77777777" w:rsidR="002259C0" w:rsidRPr="00E72A61" w:rsidRDefault="002259C0" w:rsidP="00E72A61">
      <w:pPr>
        <w:numPr>
          <w:ilvl w:val="0"/>
          <w:numId w:val="9"/>
        </w:numPr>
        <w:tabs>
          <w:tab w:val="left" w:pos="708"/>
        </w:tabs>
        <w:spacing w:before="40" w:line="276" w:lineRule="auto"/>
        <w:ind w:left="1395"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3BCF2F5" w14:textId="77777777" w:rsidR="002259C0" w:rsidRPr="00E72A61" w:rsidRDefault="002259C0" w:rsidP="00E72A61">
      <w:pPr>
        <w:numPr>
          <w:ilvl w:val="0"/>
          <w:numId w:val="8"/>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710E9F1B" w14:textId="6B4A203B" w:rsidR="002259C0" w:rsidRPr="00F11F6A" w:rsidRDefault="002259C0" w:rsidP="00F11F6A">
      <w:pPr>
        <w:numPr>
          <w:ilvl w:val="0"/>
          <w:numId w:val="8"/>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przedstawić na żądanie Zamawiającego podmiotowe środki dowodowe, określone w </w:t>
      </w:r>
      <w:bookmarkStart w:id="11" w:name="_Hlk61201418"/>
      <w:r w:rsidRPr="00E72A61">
        <w:rPr>
          <w:rFonts w:asciiTheme="minorHAnsi" w:hAnsiTheme="minorHAnsi" w:cstheme="minorHAnsi"/>
          <w:bCs/>
          <w:iCs/>
          <w:color w:val="000000"/>
          <w:sz w:val="20"/>
          <w:szCs w:val="20"/>
          <w:highlight w:val="green"/>
          <w:lang w:eastAsia="x-none"/>
        </w:rPr>
        <w:t>pkt 9.2 ppkt 2</w:t>
      </w:r>
      <w:bookmarkEnd w:id="11"/>
      <w:r w:rsidRPr="00E72A61">
        <w:rPr>
          <w:rFonts w:asciiTheme="minorHAnsi" w:hAnsiTheme="minorHAnsi" w:cstheme="minorHAnsi"/>
          <w:bCs/>
          <w:iCs/>
          <w:color w:val="000000"/>
          <w:sz w:val="20"/>
          <w:szCs w:val="20"/>
          <w:lang w:eastAsia="x-none"/>
        </w:rPr>
        <w:t xml:space="preserve"> SWZ, dotyczące tych podmiotów, na potwierdzenie, że nie zachodzą wobec nich podstawy wykluczenia z postępowania.</w:t>
      </w:r>
    </w:p>
    <w:p w14:paraId="58FAD0F5"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E72A61">
        <w:rPr>
          <w:rFonts w:asciiTheme="minorHAnsi" w:hAnsiTheme="minorHAnsi" w:cstheme="minorHAnsi"/>
          <w:bCs/>
          <w:iCs/>
          <w:color w:val="000000"/>
          <w:sz w:val="20"/>
          <w:szCs w:val="20"/>
          <w:highlight w:val="green"/>
          <w:lang w:val="x-none" w:eastAsia="x-none"/>
        </w:rPr>
        <w:t>pkt. 8</w:t>
      </w:r>
      <w:r w:rsidRPr="00E72A61">
        <w:rPr>
          <w:rFonts w:asciiTheme="minorHAnsi" w:hAnsiTheme="minorHAnsi" w:cstheme="minorHAnsi"/>
          <w:bCs/>
          <w:iCs/>
          <w:color w:val="000000"/>
          <w:sz w:val="20"/>
          <w:szCs w:val="20"/>
          <w:lang w:val="x-none" w:eastAsia="x-none"/>
        </w:rPr>
        <w:t xml:space="preserve"> niniejszej SWZ.</w:t>
      </w:r>
    </w:p>
    <w:p w14:paraId="292F347A" w14:textId="77777777" w:rsidR="001B365B"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2FCEE43"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eastAsia="x-none"/>
        </w:rPr>
      </w:pPr>
      <w:r w:rsidRPr="00E72A61">
        <w:rPr>
          <w:rFonts w:asciiTheme="minorHAnsi" w:hAnsiTheme="minorHAnsi" w:cstheme="minorHAnsi"/>
          <w:b/>
          <w:bCs/>
          <w:caps/>
          <w:kern w:val="32"/>
          <w:sz w:val="20"/>
          <w:szCs w:val="20"/>
          <w:lang w:val="x-none" w:eastAsia="x-none"/>
        </w:rPr>
        <w:t>INFORMACJA DLA WYKONAWCÓW zamierzających powierzyć wykonanie części zamówienia podwykonawcom</w:t>
      </w:r>
    </w:p>
    <w:p w14:paraId="0C4D2DD3" w14:textId="77777777" w:rsidR="006E6A63"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Wykonawca może powierzyć wykonanie części zamówienia Podwykonawcom</w:t>
      </w:r>
      <w:r w:rsidRPr="00E72A61">
        <w:rPr>
          <w:rFonts w:asciiTheme="minorHAnsi" w:hAnsiTheme="minorHAnsi" w:cstheme="minorHAnsi"/>
          <w:bCs/>
          <w:iCs/>
          <w:color w:val="000000"/>
          <w:sz w:val="20"/>
          <w:szCs w:val="20"/>
          <w:lang w:eastAsia="x-none"/>
        </w:rPr>
        <w:t>.</w:t>
      </w:r>
    </w:p>
    <w:p w14:paraId="07E3B4F3" w14:textId="77777777" w:rsidR="002259C0" w:rsidRPr="00E72A61" w:rsidRDefault="002259C0" w:rsidP="00E72A61">
      <w:pPr>
        <w:spacing w:line="276" w:lineRule="auto"/>
        <w:ind w:left="1040"/>
        <w:jc w:val="both"/>
        <w:outlineLvl w:val="1"/>
        <w:rPr>
          <w:rFonts w:asciiTheme="minorHAnsi" w:hAnsiTheme="minorHAnsi" w:cstheme="minorHAnsi"/>
          <w:bCs/>
          <w:iCs/>
          <w:color w:val="000000"/>
          <w:sz w:val="20"/>
          <w:szCs w:val="20"/>
          <w:lang w:val="x-none" w:eastAsia="x-none"/>
        </w:rPr>
      </w:pPr>
    </w:p>
    <w:p w14:paraId="45A171B8" w14:textId="77777777" w:rsidR="001B365B" w:rsidRPr="00E72A61" w:rsidRDefault="002259C0" w:rsidP="00E72A61">
      <w:pPr>
        <w:numPr>
          <w:ilvl w:val="1"/>
          <w:numId w:val="1"/>
        </w:numPr>
        <w:spacing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żąda wskazania przez Wykonawcę, w ofercie, części zamówienia, których wykonanie zamierza powierzyć Podwykonawcom oraz podania nazw ewentualnych Podwykonawców, jeżeli są już znani</w:t>
      </w:r>
      <w:r w:rsidRPr="00E72A61">
        <w:rPr>
          <w:rFonts w:asciiTheme="minorHAnsi" w:hAnsiTheme="minorHAnsi" w:cstheme="minorHAnsi"/>
          <w:bCs/>
          <w:iCs/>
          <w:color w:val="000000"/>
          <w:sz w:val="20"/>
          <w:szCs w:val="20"/>
          <w:lang w:eastAsia="x-none"/>
        </w:rPr>
        <w:t>.</w:t>
      </w:r>
    </w:p>
    <w:p w14:paraId="5D947676"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żąda, aby przed przystąpieniem do wykonania zamówienia Wykonawca, podał nazwy, dane kontaktowe oraz przedstawicieli, Podwykonawców zaangażowanych w realizację zamówienia, jeżeli są już znani.</w:t>
      </w:r>
    </w:p>
    <w:p w14:paraId="239165CF" w14:textId="77777777" w:rsidR="002259C0" w:rsidRPr="00E72A61" w:rsidRDefault="001B365B" w:rsidP="00E72A61">
      <w:pPr>
        <w:tabs>
          <w:tab w:val="left" w:pos="708"/>
        </w:tabs>
        <w:spacing w:before="120" w:line="276" w:lineRule="auto"/>
        <w:ind w:left="680"/>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72A61">
        <w:rPr>
          <w:rFonts w:asciiTheme="minorHAnsi" w:hAnsiTheme="minorHAnsi" w:cstheme="minorHAnsi"/>
          <w:bCs/>
          <w:iCs/>
          <w:color w:val="000000"/>
          <w:sz w:val="20"/>
          <w:szCs w:val="20"/>
          <w:lang w:eastAsia="x-none"/>
        </w:rPr>
        <w:t xml:space="preserve"> </w:t>
      </w:r>
    </w:p>
    <w:p w14:paraId="1BFB80FB"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 xml:space="preserve">Zamawiający </w:t>
      </w:r>
      <w:r w:rsidRPr="00E72A61">
        <w:rPr>
          <w:rFonts w:asciiTheme="minorHAnsi" w:hAnsiTheme="minorHAnsi" w:cstheme="minorHAnsi"/>
          <w:bCs/>
          <w:iCs/>
          <w:color w:val="000000"/>
          <w:sz w:val="20"/>
          <w:szCs w:val="20"/>
          <w:lang w:val="x-none" w:eastAsia="x-none"/>
        </w:rPr>
        <w:t xml:space="preserve">zbada, czy wobec wskazanego Podwykonawcy nie zachodzą podstawy wykluczenia określone względem Wykonawcy w </w:t>
      </w:r>
      <w:r w:rsidRPr="00E72A61">
        <w:rPr>
          <w:rFonts w:asciiTheme="minorHAnsi" w:hAnsiTheme="minorHAnsi" w:cstheme="minorHAnsi"/>
          <w:bCs/>
          <w:iCs/>
          <w:color w:val="000000"/>
          <w:sz w:val="20"/>
          <w:szCs w:val="20"/>
          <w:highlight w:val="green"/>
          <w:lang w:val="x-none" w:eastAsia="x-none"/>
        </w:rPr>
        <w:t>pkt. 8</w:t>
      </w:r>
      <w:r w:rsidRPr="00E72A61">
        <w:rPr>
          <w:rFonts w:asciiTheme="minorHAnsi" w:hAnsiTheme="minorHAnsi" w:cstheme="minorHAnsi"/>
          <w:bCs/>
          <w:iCs/>
          <w:color w:val="000000"/>
          <w:sz w:val="20"/>
          <w:szCs w:val="20"/>
          <w:lang w:val="x-none" w:eastAsia="x-none"/>
        </w:rPr>
        <w:t xml:space="preserve"> niniejszej SWZ. Wykonawca, który zamierza powierzyć wykonanie części zamówienia Podwykonawcom, na żądanie Zamawiającego zobowiązany jest przedstawić </w:t>
      </w:r>
      <w:bookmarkStart w:id="12" w:name="_Hlk61255392"/>
      <w:r w:rsidRPr="00E72A61">
        <w:rPr>
          <w:rFonts w:asciiTheme="minorHAnsi" w:hAnsiTheme="minorHAnsi" w:cstheme="minorHAnsi"/>
          <w:bCs/>
          <w:iCs/>
          <w:color w:val="000000"/>
          <w:sz w:val="20"/>
          <w:szCs w:val="20"/>
          <w:lang w:val="x-none" w:eastAsia="x-none"/>
        </w:rPr>
        <w:t xml:space="preserve">”Oświadczenie o niepodleganiu wykluczeniu oraz spełnianiu warunków udziału”, o którym mowa w </w:t>
      </w:r>
      <w:r w:rsidRPr="00E72A61">
        <w:rPr>
          <w:rFonts w:asciiTheme="minorHAnsi" w:hAnsiTheme="minorHAnsi" w:cstheme="minorHAnsi"/>
          <w:bCs/>
          <w:iCs/>
          <w:color w:val="000000"/>
          <w:sz w:val="20"/>
          <w:szCs w:val="20"/>
          <w:highlight w:val="green"/>
          <w:lang w:val="x-none" w:eastAsia="x-none"/>
        </w:rPr>
        <w:t xml:space="preserve">pkt. </w:t>
      </w:r>
      <w:r w:rsidRPr="00E72A61">
        <w:rPr>
          <w:rFonts w:asciiTheme="minorHAnsi" w:hAnsiTheme="minorHAnsi" w:cstheme="minorHAnsi"/>
          <w:bCs/>
          <w:iCs/>
          <w:color w:val="000000"/>
          <w:sz w:val="20"/>
          <w:szCs w:val="20"/>
          <w:highlight w:val="green"/>
          <w:lang w:eastAsia="x-none"/>
        </w:rPr>
        <w:t>9</w:t>
      </w:r>
      <w:r w:rsidRPr="00E72A61">
        <w:rPr>
          <w:rFonts w:asciiTheme="minorHAnsi" w:hAnsiTheme="minorHAnsi" w:cstheme="minorHAnsi"/>
          <w:bCs/>
          <w:iCs/>
          <w:color w:val="000000"/>
          <w:sz w:val="20"/>
          <w:szCs w:val="20"/>
          <w:highlight w:val="green"/>
          <w:lang w:val="x-none" w:eastAsia="x-none"/>
        </w:rPr>
        <w:t>.1</w:t>
      </w:r>
      <w:r w:rsidRPr="00E72A61">
        <w:rPr>
          <w:rFonts w:asciiTheme="minorHAnsi" w:hAnsiTheme="minorHAnsi" w:cstheme="minorHAnsi"/>
          <w:bCs/>
          <w:iCs/>
          <w:color w:val="000000"/>
          <w:sz w:val="20"/>
          <w:szCs w:val="20"/>
          <w:lang w:val="x-none" w:eastAsia="x-none"/>
        </w:rPr>
        <w:t xml:space="preserve"> SWZ, lub podmiotowe środki dowodowe, określone w </w:t>
      </w:r>
      <w:r w:rsidRPr="00E72A61">
        <w:rPr>
          <w:rFonts w:asciiTheme="minorHAnsi" w:hAnsiTheme="minorHAnsi" w:cstheme="minorHAnsi"/>
          <w:bCs/>
          <w:iCs/>
          <w:color w:val="000000"/>
          <w:sz w:val="20"/>
          <w:szCs w:val="20"/>
          <w:highlight w:val="green"/>
          <w:lang w:eastAsia="x-none"/>
        </w:rPr>
        <w:t>pkt. 9.2 ppkt 2</w:t>
      </w:r>
      <w:r w:rsidRPr="00E72A61">
        <w:rPr>
          <w:rFonts w:asciiTheme="minorHAnsi" w:hAnsiTheme="minorHAnsi" w:cstheme="minorHAnsi"/>
          <w:bCs/>
          <w:iCs/>
          <w:color w:val="000000"/>
          <w:sz w:val="20"/>
          <w:szCs w:val="20"/>
          <w:lang w:val="x-none" w:eastAsia="x-none"/>
        </w:rPr>
        <w:t xml:space="preserve"> SWZ, dotyczące tego Podwykonawcy</w:t>
      </w:r>
      <w:bookmarkEnd w:id="12"/>
      <w:r w:rsidRPr="00E72A61">
        <w:rPr>
          <w:rFonts w:asciiTheme="minorHAnsi" w:hAnsiTheme="minorHAnsi" w:cstheme="minorHAnsi"/>
          <w:bCs/>
          <w:iCs/>
          <w:color w:val="000000"/>
          <w:sz w:val="20"/>
          <w:szCs w:val="20"/>
          <w:lang w:val="x-none" w:eastAsia="x-none"/>
        </w:rPr>
        <w:t>.</w:t>
      </w:r>
    </w:p>
    <w:p w14:paraId="1A8FDB4D"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 xml:space="preserve">Jeżeli powierzenie Podwykonawcy wykonania części zamówienia na roboty budowlane następuje w trakcie jego realizacji, Wykonawca na żądanie Zamawiającego zobowiązany jest przedstawić ”Oświadczenie o niepodleganiu wykluczeniu oraz spełnianiu warunków udziału”, o którym mowa w </w:t>
      </w:r>
      <w:r w:rsidRPr="00E72A61">
        <w:rPr>
          <w:rFonts w:asciiTheme="minorHAnsi" w:hAnsiTheme="minorHAnsi" w:cstheme="minorHAnsi"/>
          <w:bCs/>
          <w:iCs/>
          <w:color w:val="000000"/>
          <w:sz w:val="20"/>
          <w:szCs w:val="20"/>
          <w:highlight w:val="green"/>
          <w:lang w:eastAsia="x-none"/>
        </w:rPr>
        <w:t>pkt. 9.1</w:t>
      </w:r>
      <w:r w:rsidRPr="00E72A61">
        <w:rPr>
          <w:rFonts w:asciiTheme="minorHAnsi" w:hAnsiTheme="minorHAnsi" w:cstheme="minorHAnsi"/>
          <w:bCs/>
          <w:iCs/>
          <w:color w:val="000000"/>
          <w:sz w:val="20"/>
          <w:szCs w:val="20"/>
          <w:lang w:eastAsia="x-none"/>
        </w:rPr>
        <w:t xml:space="preserve"> SWZ, lub podmiotowe środki dowodowe, określone w pkt. </w:t>
      </w:r>
      <w:r w:rsidRPr="00E72A61">
        <w:rPr>
          <w:rFonts w:asciiTheme="minorHAnsi" w:hAnsiTheme="minorHAnsi" w:cstheme="minorHAnsi"/>
          <w:bCs/>
          <w:iCs/>
          <w:color w:val="000000"/>
          <w:sz w:val="20"/>
          <w:szCs w:val="20"/>
          <w:highlight w:val="green"/>
          <w:lang w:eastAsia="x-none"/>
        </w:rPr>
        <w:t>9.2 ppkt 2</w:t>
      </w:r>
      <w:r w:rsidRPr="00E72A61">
        <w:rPr>
          <w:rFonts w:asciiTheme="minorHAnsi" w:hAnsiTheme="minorHAnsi" w:cstheme="minorHAnsi"/>
          <w:bCs/>
          <w:iCs/>
          <w:color w:val="000000"/>
          <w:sz w:val="20"/>
          <w:szCs w:val="20"/>
          <w:lang w:eastAsia="x-none"/>
        </w:rPr>
        <w:t xml:space="preserve"> SWZ, dotyczące tego Podwykonawcy.</w:t>
      </w:r>
    </w:p>
    <w:p w14:paraId="719FD3B1" w14:textId="3BB3280E" w:rsidR="008C519B" w:rsidRPr="00C11AC2" w:rsidRDefault="002259C0" w:rsidP="00F11F6A">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1B891E12"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Informacja dla wykonawców wspólnie ubiegających się o udzielenie zamówienia</w:t>
      </w:r>
    </w:p>
    <w:p w14:paraId="76535A40"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76BA2E8D"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Pełnomocnictwo należy dołączyć do oferty i powinno ono zawierać w szczególności wskazanie:</w:t>
      </w:r>
    </w:p>
    <w:p w14:paraId="5F98C73D" w14:textId="77777777" w:rsidR="001B365B" w:rsidRPr="00E72A61" w:rsidRDefault="001B365B" w:rsidP="00E72A61">
      <w:pPr>
        <w:numPr>
          <w:ilvl w:val="0"/>
          <w:numId w:val="1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postępowania o udzielenie zamówienie publicznego, którego dotyczy;</w:t>
      </w:r>
    </w:p>
    <w:p w14:paraId="03205E48" w14:textId="77777777" w:rsidR="001B365B" w:rsidRPr="00E72A61" w:rsidRDefault="001B365B" w:rsidP="00E72A61">
      <w:pPr>
        <w:numPr>
          <w:ilvl w:val="0"/>
          <w:numId w:val="1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wszystkich Wykonawców ubiegających się wspólnie o udzielenie zamówienia;</w:t>
      </w:r>
    </w:p>
    <w:p w14:paraId="0BCDB1F2" w14:textId="77777777" w:rsidR="001B365B" w:rsidRPr="00E72A61" w:rsidRDefault="001B365B" w:rsidP="00E72A61">
      <w:pPr>
        <w:numPr>
          <w:ilvl w:val="0"/>
          <w:numId w:val="1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ustanowionego pełnomocnika oraz zakresu jego  umocowania.</w:t>
      </w:r>
    </w:p>
    <w:p w14:paraId="6D3056D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 przypadku wspólnego ubiegania się o zamówienie przez Wykonawców, dokument ”Oświadczenia o niepodleganiu wykluczeniu oraz spełnianiu warunków udziału”, o którym mowa w pkt. </w:t>
      </w:r>
      <w:r w:rsidRPr="00E72A61">
        <w:rPr>
          <w:rFonts w:asciiTheme="minorHAnsi" w:hAnsiTheme="minorHAnsi" w:cstheme="minorHAnsi"/>
          <w:bCs/>
          <w:iCs/>
          <w:color w:val="000000"/>
          <w:sz w:val="20"/>
          <w:szCs w:val="20"/>
          <w:highlight w:val="green"/>
          <w:lang w:eastAsia="x-none"/>
        </w:rPr>
        <w:t>9</w:t>
      </w:r>
      <w:r w:rsidRPr="00E72A61">
        <w:rPr>
          <w:rFonts w:asciiTheme="minorHAnsi" w:hAnsiTheme="minorHAnsi" w:cstheme="minorHAnsi"/>
          <w:bCs/>
          <w:iCs/>
          <w:color w:val="000000"/>
          <w:sz w:val="20"/>
          <w:szCs w:val="20"/>
          <w:highlight w:val="green"/>
          <w:lang w:val="x-none" w:eastAsia="x-none"/>
        </w:rPr>
        <w:t>.1 SWZ</w:t>
      </w:r>
      <w:r w:rsidRPr="00E72A61">
        <w:rPr>
          <w:rFonts w:asciiTheme="minorHAnsi" w:hAnsiTheme="minorHAnsi" w:cstheme="minorHAnsi"/>
          <w:bCs/>
          <w:iCs/>
          <w:color w:val="000000"/>
          <w:sz w:val="20"/>
          <w:szCs w:val="2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E72A61">
        <w:rPr>
          <w:rFonts w:asciiTheme="minorHAnsi" w:hAnsiTheme="minorHAnsi" w:cstheme="minorHAnsi"/>
          <w:bCs/>
          <w:iCs/>
          <w:color w:val="000000"/>
          <w:sz w:val="20"/>
          <w:szCs w:val="20"/>
          <w:lang w:eastAsia="x-none"/>
        </w:rPr>
        <w:t>postępowaniu</w:t>
      </w:r>
      <w:r w:rsidRPr="00E72A61">
        <w:rPr>
          <w:rFonts w:asciiTheme="minorHAnsi" w:hAnsiTheme="minorHAnsi" w:cstheme="minorHAnsi"/>
          <w:bCs/>
          <w:iCs/>
          <w:color w:val="000000"/>
          <w:sz w:val="20"/>
          <w:szCs w:val="20"/>
          <w:lang w:val="x-none" w:eastAsia="x-none"/>
        </w:rPr>
        <w:t>.</w:t>
      </w:r>
    </w:p>
    <w:p w14:paraId="727FB92D"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Informacje o sposobie porozumiewania się zamawiającego z Wykonawcami</w:t>
      </w:r>
      <w:bookmarkEnd w:id="10"/>
    </w:p>
    <w:p w14:paraId="28EFF0D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 niniejszym postępowaniu komunikacja Zamawiającego z Wykonawcami odbywa się przy użyciu środków komunikacji elektronicznej, za pośrednictwem Platformy on-line działającej pod adresem</w:t>
      </w:r>
      <w:r w:rsidRPr="00E72A61">
        <w:rPr>
          <w:rFonts w:asciiTheme="minorHAnsi" w:hAnsiTheme="minorHAnsi" w:cstheme="minorHAnsi"/>
          <w:bCs/>
          <w:iCs/>
          <w:color w:val="000000"/>
          <w:sz w:val="20"/>
          <w:szCs w:val="20"/>
          <w:lang w:eastAsia="x-none"/>
        </w:rPr>
        <w:t xml:space="preserve"> </w:t>
      </w:r>
      <w:r w:rsidR="002259C0" w:rsidRPr="00E72A61">
        <w:rPr>
          <w:rFonts w:asciiTheme="minorHAnsi" w:hAnsiTheme="minorHAnsi" w:cstheme="minorHAnsi"/>
          <w:bCs/>
          <w:iCs/>
          <w:color w:val="0000FF"/>
          <w:sz w:val="20"/>
          <w:szCs w:val="20"/>
          <w:u w:val="single"/>
          <w:lang w:eastAsia="x-none"/>
        </w:rPr>
        <w:t>https://e-propublico.pl</w:t>
      </w:r>
      <w:r w:rsidRPr="00E72A61">
        <w:rPr>
          <w:rFonts w:asciiTheme="minorHAnsi" w:hAnsiTheme="minorHAnsi" w:cstheme="minorHAnsi"/>
          <w:bCs/>
          <w:iCs/>
          <w:sz w:val="20"/>
          <w:szCs w:val="20"/>
          <w:lang w:eastAsia="x-none"/>
        </w:rPr>
        <w:t>.</w:t>
      </w:r>
    </w:p>
    <w:p w14:paraId="17F7BEA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3" w:name="_Hlk37863747"/>
      <w:r w:rsidRPr="00E72A61">
        <w:rPr>
          <w:rFonts w:asciiTheme="minorHAnsi" w:hAnsiTheme="minorHAnsi" w:cstheme="minorHAnsi"/>
          <w:bCs/>
          <w:iCs/>
          <w:color w:val="000000"/>
          <w:sz w:val="20"/>
          <w:szCs w:val="20"/>
          <w:lang w:val="x-none" w:eastAsia="x-none"/>
        </w:rPr>
        <w:t>Korzystanie z Platformy przez Wykonawcę jest bezpłatne</w:t>
      </w:r>
      <w:bookmarkEnd w:id="13"/>
      <w:r w:rsidRPr="00E72A61">
        <w:rPr>
          <w:rFonts w:asciiTheme="minorHAnsi" w:hAnsiTheme="minorHAnsi" w:cstheme="minorHAnsi"/>
          <w:bCs/>
          <w:iCs/>
          <w:color w:val="000000"/>
          <w:sz w:val="20"/>
          <w:szCs w:val="20"/>
          <w:lang w:val="x-none" w:eastAsia="x-none"/>
        </w:rPr>
        <w:t>.</w:t>
      </w:r>
    </w:p>
    <w:p w14:paraId="1658DB6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4" w:name="_Hlk37863788"/>
      <w:r w:rsidRPr="00E72A61">
        <w:rPr>
          <w:rFonts w:asciiTheme="minorHAnsi" w:hAnsiTheme="minorHAnsi" w:cstheme="minorHAnsi"/>
          <w:bCs/>
          <w:iCs/>
          <w:color w:val="000000"/>
          <w:sz w:val="20"/>
          <w:szCs w:val="20"/>
          <w:lang w:val="x-none" w:eastAsia="x-none"/>
        </w:rPr>
        <w:t>Na Platformie postępowanie prowadzone jest pod nazwą: ”</w:t>
      </w:r>
      <w:r w:rsidR="002259C0" w:rsidRPr="00E72A61">
        <w:rPr>
          <w:rFonts w:asciiTheme="minorHAnsi" w:hAnsiTheme="minorHAnsi" w:cstheme="minorHAnsi"/>
          <w:b/>
          <w:bCs/>
          <w:iCs/>
          <w:color w:val="000000"/>
          <w:sz w:val="20"/>
          <w:szCs w:val="20"/>
          <w:lang w:val="x-none" w:eastAsia="x-none"/>
        </w:rPr>
        <w:t>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r w:rsidRPr="00E72A61">
        <w:rPr>
          <w:rFonts w:asciiTheme="minorHAnsi" w:hAnsiTheme="minorHAnsi" w:cstheme="minorHAnsi"/>
          <w:bCs/>
          <w:iCs/>
          <w:color w:val="000000"/>
          <w:sz w:val="20"/>
          <w:szCs w:val="20"/>
          <w:lang w:val="x-none" w:eastAsia="x-none"/>
        </w:rPr>
        <w:t xml:space="preserve">” – znak sprawy: </w:t>
      </w:r>
      <w:bookmarkEnd w:id="14"/>
      <w:r w:rsidR="002259C0" w:rsidRPr="00E72A61">
        <w:rPr>
          <w:rFonts w:asciiTheme="minorHAnsi" w:hAnsiTheme="minorHAnsi" w:cstheme="minorHAnsi"/>
          <w:b/>
          <w:bCs/>
          <w:iCs/>
          <w:color w:val="000000"/>
          <w:sz w:val="20"/>
          <w:szCs w:val="20"/>
          <w:lang w:val="x-none" w:eastAsia="x-none"/>
        </w:rPr>
        <w:t>CZPMazurska/573/2026</w:t>
      </w:r>
      <w:r w:rsidRPr="00E72A61">
        <w:rPr>
          <w:rFonts w:asciiTheme="minorHAnsi" w:hAnsiTheme="minorHAnsi" w:cstheme="minorHAnsi"/>
          <w:bCs/>
          <w:iCs/>
          <w:color w:val="000000"/>
          <w:sz w:val="20"/>
          <w:szCs w:val="20"/>
          <w:lang w:eastAsia="x-none"/>
        </w:rPr>
        <w:t>.</w:t>
      </w:r>
    </w:p>
    <w:p w14:paraId="69E547F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5" w:name="_Hlk37863807"/>
      <w:r w:rsidRPr="00E72A61">
        <w:rPr>
          <w:rFonts w:asciiTheme="minorHAnsi" w:hAnsiTheme="minorHAnsi" w:cstheme="minorHAnsi"/>
          <w:bCs/>
          <w:iCs/>
          <w:color w:val="000000"/>
          <w:sz w:val="20"/>
          <w:szCs w:val="20"/>
          <w:lang w:val="x-none" w:eastAsia="x-none"/>
        </w:rPr>
        <w:t xml:space="preserve">Wykonawca przystępując do postępowania o udzielenie zamówienia publicznego, akceptuje warunki korzystania z Platformy określone w Regulaminie zamieszczonym na stronie internetowej </w:t>
      </w:r>
      <w:r w:rsidR="002259C0" w:rsidRPr="00E72A61">
        <w:rPr>
          <w:rFonts w:asciiTheme="minorHAnsi" w:hAnsiTheme="minorHAnsi" w:cstheme="minorHAnsi"/>
          <w:bCs/>
          <w:iCs/>
          <w:color w:val="000000"/>
          <w:sz w:val="20"/>
          <w:szCs w:val="20"/>
          <w:lang w:val="x-none" w:eastAsia="x-none"/>
        </w:rPr>
        <w:t>https://e-propublico.pl</w:t>
      </w:r>
      <w:r w:rsidRPr="00E72A61">
        <w:rPr>
          <w:rFonts w:asciiTheme="minorHAnsi" w:hAnsiTheme="minorHAnsi" w:cstheme="minorHAnsi"/>
          <w:bCs/>
          <w:iCs/>
          <w:color w:val="000000"/>
          <w:sz w:val="20"/>
          <w:szCs w:val="20"/>
          <w:lang w:eastAsia="x-none"/>
        </w:rPr>
        <w:t xml:space="preserve"> </w:t>
      </w:r>
      <w:r w:rsidRPr="00E72A61">
        <w:rPr>
          <w:rFonts w:asciiTheme="minorHAnsi" w:hAnsiTheme="minorHAnsi" w:cstheme="minorHAnsi"/>
          <w:bCs/>
          <w:iCs/>
          <w:color w:val="000000"/>
          <w:sz w:val="20"/>
          <w:szCs w:val="20"/>
          <w:lang w:val="x-none" w:eastAsia="x-none"/>
        </w:rPr>
        <w:t>oraz uznaje go za wiążący</w:t>
      </w:r>
      <w:bookmarkEnd w:id="15"/>
      <w:r w:rsidRPr="00E72A61">
        <w:rPr>
          <w:rFonts w:asciiTheme="minorHAnsi" w:hAnsiTheme="minorHAnsi" w:cstheme="minorHAnsi"/>
          <w:bCs/>
          <w:iCs/>
          <w:color w:val="000000"/>
          <w:sz w:val="20"/>
          <w:szCs w:val="20"/>
          <w:lang w:eastAsia="x-none"/>
        </w:rPr>
        <w:t>.</w:t>
      </w:r>
    </w:p>
    <w:p w14:paraId="1C05E6BC"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6" w:name="_Hlk37863841"/>
      <w:r w:rsidRPr="00E72A61">
        <w:rPr>
          <w:rFonts w:asciiTheme="minorHAnsi" w:hAnsiTheme="minorHAnsi" w:cstheme="minorHAnsi"/>
          <w:bCs/>
          <w:iCs/>
          <w:color w:val="000000"/>
          <w:sz w:val="20"/>
          <w:szCs w:val="20"/>
          <w:lang w:val="x-none" w:eastAsia="x-none"/>
        </w:rPr>
        <w:t>Wykonawca zamierzający wziąć udział w postępowaniu musi posiadać konto na Platformie</w:t>
      </w:r>
      <w:bookmarkEnd w:id="16"/>
      <w:r w:rsidRPr="00E72A61">
        <w:rPr>
          <w:rFonts w:asciiTheme="minorHAnsi" w:hAnsiTheme="minorHAnsi" w:cstheme="minorHAnsi"/>
          <w:bCs/>
          <w:iCs/>
          <w:color w:val="000000"/>
          <w:sz w:val="20"/>
          <w:szCs w:val="20"/>
          <w:lang w:eastAsia="x-none"/>
        </w:rPr>
        <w:t>.</w:t>
      </w:r>
    </w:p>
    <w:p w14:paraId="29716947"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7" w:name="_Hlk37863867"/>
      <w:r w:rsidRPr="00E72A61">
        <w:rPr>
          <w:rFonts w:asciiTheme="minorHAnsi" w:hAnsiTheme="minorHAnsi" w:cstheme="minorHAnsi"/>
          <w:bCs/>
          <w:iCs/>
          <w:color w:val="000000"/>
          <w:sz w:val="20"/>
          <w:szCs w:val="20"/>
          <w:lang w:val="x-none" w:eastAsia="x-none"/>
        </w:rPr>
        <w:t>Do złożenia oferty konieczne jest posiadanie przez osobę upoważnioną do reprezentowania Wykonawcy ważnego kwalifikowanego podpisu elektronicznego</w:t>
      </w:r>
      <w:bookmarkEnd w:id="17"/>
      <w:r w:rsidRPr="00E72A61">
        <w:rPr>
          <w:rFonts w:asciiTheme="minorHAnsi" w:hAnsiTheme="minorHAnsi" w:cstheme="minorHAnsi"/>
          <w:bCs/>
          <w:iCs/>
          <w:color w:val="000000"/>
          <w:sz w:val="20"/>
          <w:szCs w:val="20"/>
          <w:lang w:eastAsia="x-none"/>
        </w:rPr>
        <w:t>, podpisu zaufanego lub podpisu osobistego.</w:t>
      </w:r>
    </w:p>
    <w:p w14:paraId="7EE09E5C"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Ilekroć w niniejszej SWZ jest mowa o:</w:t>
      </w:r>
    </w:p>
    <w:p w14:paraId="0A2819E6" w14:textId="77777777" w:rsidR="001B365B" w:rsidRPr="00E72A61" w:rsidRDefault="001B365B" w:rsidP="00E72A61">
      <w:pPr>
        <w:numPr>
          <w:ilvl w:val="0"/>
          <w:numId w:val="11"/>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podpisie zaufanym</w:t>
      </w:r>
      <w:r w:rsidR="003218C4" w:rsidRPr="00E72A61">
        <w:rPr>
          <w:rFonts w:asciiTheme="minorHAnsi" w:hAnsiTheme="minorHAnsi" w:cstheme="minorHAnsi"/>
          <w:bCs/>
          <w:iCs/>
          <w:color w:val="000000"/>
          <w:sz w:val="20"/>
          <w:szCs w:val="20"/>
          <w:lang w:eastAsia="x-none"/>
        </w:rPr>
        <w:t xml:space="preserve"> </w:t>
      </w:r>
      <w:r w:rsidR="003218C4" w:rsidRPr="00E72A61">
        <w:rPr>
          <w:rStyle w:val="Odwoanieprzypisudolnego"/>
          <w:rFonts w:asciiTheme="minorHAnsi" w:hAnsiTheme="minorHAnsi" w:cstheme="minorHAnsi"/>
          <w:b/>
          <w:iCs/>
          <w:color w:val="0070C0"/>
          <w:sz w:val="20"/>
          <w:szCs w:val="20"/>
          <w:lang w:eastAsia="x-none"/>
        </w:rPr>
        <w:footnoteReference w:id="1"/>
      </w:r>
      <w:r w:rsidRPr="00E72A61">
        <w:rPr>
          <w:rFonts w:asciiTheme="minorHAnsi" w:hAnsiTheme="minorHAnsi" w:cstheme="minorHAnsi"/>
          <w:bCs/>
          <w:iCs/>
          <w:color w:val="000000"/>
          <w:sz w:val="20"/>
          <w:szCs w:val="20"/>
          <w:lang w:eastAsia="x-none"/>
        </w:rPr>
        <w:t xml:space="preserve"> – należy przez to rozumieć podpis, o którym mowa art. 3 pkt 14a ustawy z 17 lutego 2005 r. o informatyzacji działalności podmiotów realizujących zadania publiczne (</w:t>
      </w:r>
      <w:r w:rsidR="00E21190" w:rsidRPr="00E72A61">
        <w:rPr>
          <w:rFonts w:asciiTheme="minorHAnsi" w:hAnsiTheme="minorHAnsi" w:cstheme="minorHAnsi"/>
          <w:bCs/>
          <w:iCs/>
          <w:color w:val="000000"/>
          <w:sz w:val="20"/>
          <w:szCs w:val="20"/>
          <w:lang w:eastAsia="x-none"/>
        </w:rPr>
        <w:t>t.j. Dz.U. z 202</w:t>
      </w:r>
      <w:r w:rsidR="008114D9" w:rsidRPr="00E72A61">
        <w:rPr>
          <w:rFonts w:asciiTheme="minorHAnsi" w:hAnsiTheme="minorHAnsi" w:cstheme="minorHAnsi"/>
          <w:bCs/>
          <w:iCs/>
          <w:color w:val="000000"/>
          <w:sz w:val="20"/>
          <w:szCs w:val="20"/>
          <w:lang w:eastAsia="x-none"/>
        </w:rPr>
        <w:t>5</w:t>
      </w:r>
      <w:r w:rsidR="00E21190" w:rsidRPr="00E72A61">
        <w:rPr>
          <w:rFonts w:asciiTheme="minorHAnsi" w:hAnsiTheme="minorHAnsi" w:cstheme="minorHAnsi"/>
          <w:bCs/>
          <w:iCs/>
          <w:color w:val="000000"/>
          <w:sz w:val="20"/>
          <w:szCs w:val="20"/>
          <w:lang w:eastAsia="x-none"/>
        </w:rPr>
        <w:t xml:space="preserve">r. poz. </w:t>
      </w:r>
      <w:r w:rsidR="008114D9" w:rsidRPr="00E72A61">
        <w:rPr>
          <w:rFonts w:asciiTheme="minorHAnsi" w:hAnsiTheme="minorHAnsi" w:cstheme="minorHAnsi"/>
          <w:bCs/>
          <w:iCs/>
          <w:color w:val="000000"/>
          <w:sz w:val="20"/>
          <w:szCs w:val="20"/>
          <w:lang w:eastAsia="x-none"/>
        </w:rPr>
        <w:t>1703</w:t>
      </w:r>
      <w:r w:rsidRPr="00E72A61">
        <w:rPr>
          <w:rFonts w:asciiTheme="minorHAnsi" w:hAnsiTheme="minorHAnsi" w:cstheme="minorHAnsi"/>
          <w:bCs/>
          <w:iCs/>
          <w:color w:val="000000"/>
          <w:sz w:val="20"/>
          <w:szCs w:val="20"/>
          <w:lang w:eastAsia="x-none"/>
        </w:rPr>
        <w:t>);</w:t>
      </w:r>
    </w:p>
    <w:p w14:paraId="3F764460" w14:textId="77777777" w:rsidR="001B365B" w:rsidRPr="00E72A61" w:rsidRDefault="001B365B" w:rsidP="00E72A61">
      <w:pPr>
        <w:numPr>
          <w:ilvl w:val="0"/>
          <w:numId w:val="11"/>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podpisie osobistym</w:t>
      </w:r>
      <w:r w:rsidR="003218C4" w:rsidRPr="00E72A61">
        <w:rPr>
          <w:rFonts w:asciiTheme="minorHAnsi" w:hAnsiTheme="minorHAnsi" w:cstheme="minorHAnsi"/>
          <w:bCs/>
          <w:iCs/>
          <w:color w:val="000000"/>
          <w:sz w:val="20"/>
          <w:szCs w:val="20"/>
          <w:lang w:eastAsia="x-none"/>
        </w:rPr>
        <w:t xml:space="preserve"> </w:t>
      </w:r>
      <w:r w:rsidR="003218C4" w:rsidRPr="00E72A61">
        <w:rPr>
          <w:rStyle w:val="Odwoanieprzypisudolnego"/>
          <w:rFonts w:asciiTheme="minorHAnsi" w:hAnsiTheme="minorHAnsi" w:cstheme="minorHAnsi"/>
          <w:b/>
          <w:iCs/>
          <w:color w:val="0070C0"/>
          <w:sz w:val="20"/>
          <w:szCs w:val="20"/>
          <w:lang w:eastAsia="x-none"/>
        </w:rPr>
        <w:footnoteReference w:id="2"/>
      </w:r>
      <w:r w:rsidRPr="00E72A61">
        <w:rPr>
          <w:rFonts w:asciiTheme="minorHAnsi" w:hAnsiTheme="minorHAnsi" w:cstheme="minorHAnsi"/>
          <w:bCs/>
          <w:iCs/>
          <w:color w:val="000000"/>
          <w:sz w:val="20"/>
          <w:szCs w:val="20"/>
          <w:lang w:eastAsia="x-none"/>
        </w:rPr>
        <w:t xml:space="preserve"> – należy przez to rozumieć podpis, o którym mowa w art.</w:t>
      </w:r>
      <w:r w:rsidR="003218C4" w:rsidRPr="00E72A61">
        <w:rPr>
          <w:rFonts w:asciiTheme="minorHAnsi" w:hAnsiTheme="minorHAnsi" w:cstheme="minorHAnsi"/>
          <w:bCs/>
          <w:iCs/>
          <w:color w:val="000000"/>
          <w:sz w:val="20"/>
          <w:szCs w:val="20"/>
          <w:lang w:eastAsia="x-none"/>
        </w:rPr>
        <w:t xml:space="preserve"> </w:t>
      </w:r>
      <w:r w:rsidRPr="00E72A61">
        <w:rPr>
          <w:rFonts w:asciiTheme="minorHAnsi" w:hAnsiTheme="minorHAnsi" w:cstheme="minorHAnsi"/>
          <w:bCs/>
          <w:iCs/>
          <w:color w:val="000000"/>
          <w:sz w:val="20"/>
          <w:szCs w:val="20"/>
          <w:lang w:eastAsia="x-none"/>
        </w:rPr>
        <w:t>2 ust. 1 pkt 9 ustawy z 6 sierpnia 2010 r. o dowodach osobistych (</w:t>
      </w:r>
      <w:r w:rsidR="00E21190" w:rsidRPr="00E72A61">
        <w:rPr>
          <w:rFonts w:asciiTheme="minorHAnsi" w:hAnsiTheme="minorHAnsi" w:cstheme="minorHAnsi"/>
          <w:bCs/>
          <w:iCs/>
          <w:color w:val="000000"/>
          <w:sz w:val="20"/>
          <w:szCs w:val="20"/>
          <w:lang w:eastAsia="x-none"/>
        </w:rPr>
        <w:t>t.j. Dz.U. z 202</w:t>
      </w:r>
      <w:r w:rsidR="008114D9" w:rsidRPr="00E72A61">
        <w:rPr>
          <w:rFonts w:asciiTheme="minorHAnsi" w:hAnsiTheme="minorHAnsi" w:cstheme="minorHAnsi"/>
          <w:bCs/>
          <w:iCs/>
          <w:color w:val="000000"/>
          <w:sz w:val="20"/>
          <w:szCs w:val="20"/>
          <w:lang w:eastAsia="x-none"/>
        </w:rPr>
        <w:t>5</w:t>
      </w:r>
      <w:r w:rsidR="00E21190" w:rsidRPr="00E72A61">
        <w:rPr>
          <w:rFonts w:asciiTheme="minorHAnsi" w:hAnsiTheme="minorHAnsi" w:cstheme="minorHAnsi"/>
          <w:bCs/>
          <w:iCs/>
          <w:color w:val="000000"/>
          <w:sz w:val="20"/>
          <w:szCs w:val="20"/>
          <w:lang w:eastAsia="x-none"/>
        </w:rPr>
        <w:t xml:space="preserve">r. poz. </w:t>
      </w:r>
      <w:r w:rsidR="008114D9" w:rsidRPr="00E72A61">
        <w:rPr>
          <w:rFonts w:asciiTheme="minorHAnsi" w:hAnsiTheme="minorHAnsi" w:cstheme="minorHAnsi"/>
          <w:bCs/>
          <w:iCs/>
          <w:color w:val="000000"/>
          <w:sz w:val="20"/>
          <w:szCs w:val="20"/>
          <w:lang w:eastAsia="x-none"/>
        </w:rPr>
        <w:t>1753</w:t>
      </w:r>
      <w:r w:rsidRPr="00E72A61">
        <w:rPr>
          <w:rFonts w:asciiTheme="minorHAnsi" w:hAnsiTheme="minorHAnsi" w:cstheme="minorHAnsi"/>
          <w:bCs/>
          <w:iCs/>
          <w:color w:val="000000"/>
          <w:sz w:val="20"/>
          <w:szCs w:val="20"/>
          <w:lang w:eastAsia="x-none"/>
        </w:rPr>
        <w:t>).</w:t>
      </w:r>
    </w:p>
    <w:p w14:paraId="3729FD1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8" w:name="_Hlk37936911"/>
      <w:r w:rsidRPr="00E72A61">
        <w:rPr>
          <w:rFonts w:asciiTheme="minorHAnsi" w:hAnsiTheme="minorHAnsi" w:cstheme="minorHAnsi"/>
          <w:bCs/>
          <w:iCs/>
          <w:color w:val="000000"/>
          <w:sz w:val="20"/>
          <w:szCs w:val="20"/>
          <w:lang w:val="x-none" w:eastAsia="x-none"/>
        </w:rPr>
        <w:t>Zalecenia Zamawiającego odnośnie podpisu elektronicznego</w:t>
      </w:r>
      <w:bookmarkEnd w:id="18"/>
      <w:r w:rsidRPr="00E72A61">
        <w:rPr>
          <w:rFonts w:asciiTheme="minorHAnsi" w:hAnsiTheme="minorHAnsi" w:cstheme="minorHAnsi"/>
          <w:bCs/>
          <w:iCs/>
          <w:color w:val="000000"/>
          <w:sz w:val="20"/>
          <w:szCs w:val="20"/>
          <w:lang w:eastAsia="x-none"/>
        </w:rPr>
        <w:t>:</w:t>
      </w:r>
    </w:p>
    <w:p w14:paraId="60DEB8D0" w14:textId="77777777" w:rsidR="001B365B" w:rsidRPr="00E72A61" w:rsidRDefault="003218C4" w:rsidP="00E72A61">
      <w:pPr>
        <w:numPr>
          <w:ilvl w:val="0"/>
          <w:numId w:val="12"/>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zalecenia odnośnie kwalifikowanego podpisu elektronicznego:</w:t>
      </w:r>
    </w:p>
    <w:p w14:paraId="5B64E784" w14:textId="77777777" w:rsidR="003218C4" w:rsidRPr="00E72A61" w:rsidRDefault="003218C4" w:rsidP="00E72A61">
      <w:pPr>
        <w:numPr>
          <w:ilvl w:val="0"/>
          <w:numId w:val="32"/>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dokumenty sporządzone i przesyłane w formacie .pdf zaleca się podpisywać kwalifikowanym podpisem elektronicznym w formacie P</w:t>
      </w:r>
      <w:r w:rsidRPr="00E72A61">
        <w:rPr>
          <w:rFonts w:asciiTheme="minorHAnsi" w:hAnsiTheme="minorHAnsi" w:cstheme="minorHAnsi"/>
          <w:bCs/>
          <w:iCs/>
          <w:color w:val="000000"/>
          <w:sz w:val="20"/>
          <w:szCs w:val="20"/>
          <w:lang w:eastAsia="x-none"/>
        </w:rPr>
        <w:t>A</w:t>
      </w:r>
      <w:r w:rsidRPr="00E72A61">
        <w:rPr>
          <w:rFonts w:asciiTheme="minorHAnsi" w:hAnsiTheme="minorHAnsi" w:cstheme="minorHAnsi"/>
          <w:bCs/>
          <w:iCs/>
          <w:color w:val="000000"/>
          <w:sz w:val="20"/>
          <w:szCs w:val="20"/>
          <w:lang w:val="x-none" w:eastAsia="x-none"/>
        </w:rPr>
        <w:t>dES;</w:t>
      </w:r>
    </w:p>
    <w:p w14:paraId="491298A1" w14:textId="77777777" w:rsidR="003218C4" w:rsidRPr="00E72A61" w:rsidRDefault="003218C4" w:rsidP="00E72A61">
      <w:pPr>
        <w:numPr>
          <w:ilvl w:val="0"/>
          <w:numId w:val="32"/>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dokumenty sporządzone i przesyłane w formacie innym niż .pdf (np.: .doc, .docx, .xlsx, .xml) zaleca się podpisywać kwalifikowanym podpisem elektronicznym w formacie XAdES;</w:t>
      </w:r>
    </w:p>
    <w:p w14:paraId="697644FB" w14:textId="77777777" w:rsidR="003218C4" w:rsidRPr="00E72A61" w:rsidRDefault="003218C4" w:rsidP="00E72A61">
      <w:pPr>
        <w:numPr>
          <w:ilvl w:val="0"/>
          <w:numId w:val="32"/>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do składania kwalifikowanego podpisu elektronicznego zaleca się stosowanie algorytmu SHA-2 (lub wyższego).</w:t>
      </w:r>
    </w:p>
    <w:p w14:paraId="794151FB" w14:textId="77777777" w:rsidR="001B365B" w:rsidRPr="00E72A61" w:rsidRDefault="003218C4" w:rsidP="00E72A61">
      <w:pPr>
        <w:numPr>
          <w:ilvl w:val="0"/>
          <w:numId w:val="12"/>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zalecenia odnośnie podpisu zaufanego:</w:t>
      </w:r>
    </w:p>
    <w:p w14:paraId="59F3139A" w14:textId="77777777" w:rsidR="003218C4" w:rsidRPr="00E72A61" w:rsidRDefault="003218C4" w:rsidP="00E72A61">
      <w:pPr>
        <w:numPr>
          <w:ilvl w:val="0"/>
          <w:numId w:val="3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maksymalny rozmiar pojedynczego pliku to 10 MB;</w:t>
      </w:r>
    </w:p>
    <w:p w14:paraId="5D43D9E1" w14:textId="77777777" w:rsidR="003218C4" w:rsidRPr="00E72A61" w:rsidRDefault="003218C4" w:rsidP="00E72A61">
      <w:pPr>
        <w:numPr>
          <w:ilvl w:val="0"/>
          <w:numId w:val="3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dokumenty sporządzone i przesyłane w formacie .pdf zaleca się podpisywać formatem PAdES;</w:t>
      </w:r>
    </w:p>
    <w:p w14:paraId="0F0A6BE7" w14:textId="77777777" w:rsidR="003218C4" w:rsidRPr="00E72A61" w:rsidRDefault="003218C4" w:rsidP="00E72A61">
      <w:pPr>
        <w:numPr>
          <w:ilvl w:val="0"/>
          <w:numId w:val="3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dokumenty sporządzone i przesyłane w formacie innym niż .pdf (np.: .doc, .docx, .xlsx) zaleca się podpisywać formatem XAdES.</w:t>
      </w:r>
    </w:p>
    <w:p w14:paraId="1DDA2442" w14:textId="77777777" w:rsidR="001B365B" w:rsidRPr="00E72A61" w:rsidRDefault="003218C4" w:rsidP="00E72A61">
      <w:pPr>
        <w:numPr>
          <w:ilvl w:val="0"/>
          <w:numId w:val="12"/>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zalecenia odnośnie elektronicznego podpisu osobistego:</w:t>
      </w:r>
    </w:p>
    <w:p w14:paraId="54ADB950" w14:textId="77777777" w:rsidR="003218C4" w:rsidRPr="00E72A61" w:rsidRDefault="003218C4" w:rsidP="00E72A61">
      <w:pPr>
        <w:numPr>
          <w:ilvl w:val="0"/>
          <w:numId w:val="34"/>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maksymalny rozmiar pojedynczego pliku to 10 MB;</w:t>
      </w:r>
    </w:p>
    <w:p w14:paraId="27AB1AE4" w14:textId="77777777" w:rsidR="003218C4" w:rsidRPr="00E72A61" w:rsidRDefault="003218C4" w:rsidP="00E72A61">
      <w:pPr>
        <w:numPr>
          <w:ilvl w:val="0"/>
          <w:numId w:val="34"/>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do dokumentów sporządzonych i przesyłanych w formacie .pdf zaleca się stosować podpis wewnętrzny (otoczony);</w:t>
      </w:r>
    </w:p>
    <w:p w14:paraId="6A3354B9" w14:textId="77777777" w:rsidR="003218C4" w:rsidRPr="00E72A61" w:rsidRDefault="003218C4" w:rsidP="00E72A61">
      <w:pPr>
        <w:numPr>
          <w:ilvl w:val="0"/>
          <w:numId w:val="34"/>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do dokumentów sporządzonych i przesyłanych w formacie innym niż .pdf zaleca się stosować podpis zewnętrzny lub otaczający.</w:t>
      </w:r>
    </w:p>
    <w:p w14:paraId="4E462A6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19" w:name="_Hlk37937004"/>
      <w:r w:rsidRPr="00E72A61">
        <w:rPr>
          <w:rFonts w:asciiTheme="minorHAnsi" w:hAnsiTheme="minorHAnsi" w:cstheme="minorHAnsi"/>
          <w:bCs/>
          <w:iCs/>
          <w:color w:val="000000"/>
          <w:sz w:val="20"/>
          <w:szCs w:val="20"/>
          <w:lang w:val="x-none" w:eastAsia="x-none"/>
        </w:rPr>
        <w:t>Zamawiający określa następujące wymagania sprzętowo – aplikacyjne pozwalające na korzystanie z Platformy</w:t>
      </w:r>
      <w:bookmarkEnd w:id="19"/>
      <w:r w:rsidRPr="00E72A61">
        <w:rPr>
          <w:rFonts w:asciiTheme="minorHAnsi" w:hAnsiTheme="minorHAnsi" w:cstheme="minorHAnsi"/>
          <w:bCs/>
          <w:iCs/>
          <w:color w:val="000000"/>
          <w:sz w:val="20"/>
          <w:szCs w:val="20"/>
          <w:lang w:eastAsia="x-none"/>
        </w:rPr>
        <w:t>:</w:t>
      </w:r>
    </w:p>
    <w:p w14:paraId="74D497AA" w14:textId="77777777" w:rsidR="001B365B" w:rsidRPr="00E72A61" w:rsidRDefault="001B365B" w:rsidP="00E72A61">
      <w:pPr>
        <w:numPr>
          <w:ilvl w:val="0"/>
          <w:numId w:val="13"/>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bookmarkStart w:id="20" w:name="_Hlk37937034"/>
      <w:r w:rsidRPr="00E72A61">
        <w:rPr>
          <w:rFonts w:asciiTheme="minorHAnsi" w:hAnsiTheme="minorHAnsi" w:cstheme="minorHAnsi"/>
          <w:bCs/>
          <w:iCs/>
          <w:color w:val="000000"/>
          <w:sz w:val="20"/>
          <w:szCs w:val="20"/>
          <w:lang w:val="x-none" w:eastAsia="x-none"/>
        </w:rPr>
        <w:t>stały dostęp do sieci Internet</w:t>
      </w:r>
      <w:bookmarkEnd w:id="20"/>
      <w:r w:rsidRPr="00E72A61">
        <w:rPr>
          <w:rFonts w:asciiTheme="minorHAnsi" w:hAnsiTheme="minorHAnsi" w:cstheme="minorHAnsi"/>
          <w:bCs/>
          <w:iCs/>
          <w:color w:val="000000"/>
          <w:sz w:val="20"/>
          <w:szCs w:val="20"/>
          <w:lang w:eastAsia="x-none"/>
        </w:rPr>
        <w:t>;</w:t>
      </w:r>
    </w:p>
    <w:p w14:paraId="1ACB3917" w14:textId="77777777" w:rsidR="001B365B" w:rsidRPr="00E72A61" w:rsidRDefault="001B365B" w:rsidP="00E72A61">
      <w:pPr>
        <w:numPr>
          <w:ilvl w:val="0"/>
          <w:numId w:val="13"/>
        </w:numPr>
        <w:spacing w:before="60" w:line="276" w:lineRule="auto"/>
        <w:ind w:left="1037" w:hanging="357"/>
        <w:jc w:val="both"/>
        <w:outlineLvl w:val="1"/>
        <w:rPr>
          <w:rFonts w:asciiTheme="minorHAnsi" w:hAnsiTheme="minorHAnsi" w:cstheme="minorHAnsi"/>
          <w:bCs/>
          <w:iCs/>
          <w:sz w:val="20"/>
          <w:szCs w:val="20"/>
          <w:lang w:eastAsia="x-none"/>
        </w:rPr>
      </w:pPr>
      <w:bookmarkStart w:id="21" w:name="_Hlk37937050"/>
      <w:r w:rsidRPr="00E72A61">
        <w:rPr>
          <w:rFonts w:asciiTheme="minorHAnsi" w:hAnsiTheme="minorHAnsi" w:cstheme="minorHAnsi"/>
          <w:bCs/>
          <w:iCs/>
          <w:sz w:val="20"/>
          <w:szCs w:val="20"/>
          <w:lang w:eastAsia="x-none"/>
        </w:rPr>
        <w:t>posiadanie dowolnej i aktywnej skrzynki poczty elektronicznej (e-mail)</w:t>
      </w:r>
      <w:bookmarkEnd w:id="21"/>
      <w:r w:rsidRPr="00E72A61">
        <w:rPr>
          <w:rFonts w:asciiTheme="minorHAnsi" w:hAnsiTheme="minorHAnsi" w:cstheme="minorHAnsi"/>
          <w:bCs/>
          <w:iCs/>
          <w:sz w:val="20"/>
          <w:szCs w:val="20"/>
          <w:lang w:eastAsia="x-none"/>
        </w:rPr>
        <w:t>,</w:t>
      </w:r>
    </w:p>
    <w:p w14:paraId="0159E33A" w14:textId="77777777" w:rsidR="001B365B" w:rsidRPr="00E72A61" w:rsidRDefault="001B365B" w:rsidP="00E72A61">
      <w:pPr>
        <w:numPr>
          <w:ilvl w:val="0"/>
          <w:numId w:val="13"/>
        </w:numPr>
        <w:spacing w:before="60" w:line="276" w:lineRule="auto"/>
        <w:ind w:left="1037" w:hanging="357"/>
        <w:jc w:val="both"/>
        <w:outlineLvl w:val="1"/>
        <w:rPr>
          <w:rFonts w:asciiTheme="minorHAnsi" w:hAnsiTheme="minorHAnsi" w:cstheme="minorHAnsi"/>
          <w:bCs/>
          <w:iCs/>
          <w:sz w:val="20"/>
          <w:szCs w:val="20"/>
          <w:lang w:eastAsia="x-none"/>
        </w:rPr>
      </w:pPr>
      <w:bookmarkStart w:id="22" w:name="_Hlk37937074"/>
      <w:r w:rsidRPr="00E72A61">
        <w:rPr>
          <w:rFonts w:asciiTheme="minorHAnsi" w:hAnsiTheme="minorHAnsi" w:cstheme="minorHAnsi"/>
          <w:sz w:val="20"/>
          <w:szCs w:val="20"/>
        </w:rPr>
        <w:t>komputer z zainstalowanym systemem operacyjnym Windows 7 (lub nowszym) albo Linux</w:t>
      </w:r>
      <w:bookmarkEnd w:id="22"/>
      <w:r w:rsidRPr="00E72A61">
        <w:rPr>
          <w:rFonts w:asciiTheme="minorHAnsi" w:hAnsiTheme="minorHAnsi" w:cstheme="minorHAnsi"/>
          <w:bCs/>
          <w:iCs/>
          <w:sz w:val="20"/>
          <w:szCs w:val="20"/>
          <w:lang w:eastAsia="x-none"/>
        </w:rPr>
        <w:t>,</w:t>
      </w:r>
    </w:p>
    <w:p w14:paraId="706EE090" w14:textId="77777777" w:rsidR="001B365B" w:rsidRPr="00E72A61" w:rsidRDefault="001B365B" w:rsidP="00E72A61">
      <w:pPr>
        <w:numPr>
          <w:ilvl w:val="0"/>
          <w:numId w:val="13"/>
        </w:numPr>
        <w:spacing w:before="60" w:line="276" w:lineRule="auto"/>
        <w:ind w:left="1037" w:hanging="357"/>
        <w:jc w:val="both"/>
        <w:outlineLvl w:val="1"/>
        <w:rPr>
          <w:rFonts w:asciiTheme="minorHAnsi" w:hAnsiTheme="minorHAnsi" w:cstheme="minorHAnsi"/>
          <w:bCs/>
          <w:iCs/>
          <w:sz w:val="20"/>
          <w:szCs w:val="20"/>
          <w:lang w:eastAsia="x-none"/>
        </w:rPr>
      </w:pPr>
      <w:bookmarkStart w:id="23" w:name="_Hlk37937092"/>
      <w:r w:rsidRPr="00E72A61">
        <w:rPr>
          <w:rFonts w:asciiTheme="minorHAnsi" w:hAnsiTheme="minorHAnsi" w:cstheme="minorHAnsi"/>
          <w:bCs/>
          <w:iCs/>
          <w:sz w:val="20"/>
          <w:szCs w:val="20"/>
          <w:lang w:eastAsia="x-none"/>
        </w:rPr>
        <w:t>zainstalowana dowolna przeglądarka internetowa</w:t>
      </w:r>
      <w:r w:rsidRPr="00E72A61">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3"/>
      <w:r w:rsidRPr="00E72A61">
        <w:rPr>
          <w:rFonts w:asciiTheme="minorHAnsi" w:hAnsiTheme="minorHAnsi" w:cstheme="minorHAnsi"/>
          <w:bCs/>
          <w:iCs/>
          <w:sz w:val="20"/>
          <w:szCs w:val="20"/>
          <w:lang w:eastAsia="x-none"/>
        </w:rPr>
        <w:t>,</w:t>
      </w:r>
    </w:p>
    <w:p w14:paraId="68A9F2DE" w14:textId="77777777" w:rsidR="001B365B" w:rsidRPr="00E72A61" w:rsidRDefault="001B365B" w:rsidP="00E72A61">
      <w:pPr>
        <w:numPr>
          <w:ilvl w:val="0"/>
          <w:numId w:val="13"/>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bookmarkStart w:id="24" w:name="_Hlk37937106"/>
      <w:r w:rsidRPr="00E72A61">
        <w:rPr>
          <w:rFonts w:asciiTheme="minorHAnsi" w:hAnsiTheme="minorHAnsi" w:cstheme="minorHAnsi"/>
          <w:bCs/>
          <w:iCs/>
          <w:color w:val="000000"/>
          <w:sz w:val="20"/>
          <w:szCs w:val="20"/>
          <w:lang w:val="x-none" w:eastAsia="x-none"/>
        </w:rPr>
        <w:t>włączona obsługa JavaScript oraz Cookies</w:t>
      </w:r>
      <w:bookmarkEnd w:id="24"/>
      <w:r w:rsidRPr="00E72A61">
        <w:rPr>
          <w:rFonts w:asciiTheme="minorHAnsi" w:hAnsiTheme="minorHAnsi" w:cstheme="minorHAnsi"/>
          <w:bCs/>
          <w:iCs/>
          <w:color w:val="000000"/>
          <w:sz w:val="20"/>
          <w:szCs w:val="20"/>
          <w:lang w:eastAsia="x-none"/>
        </w:rPr>
        <w:t>.</w:t>
      </w:r>
    </w:p>
    <w:p w14:paraId="5AD70C15" w14:textId="77777777" w:rsidR="00F17074" w:rsidRPr="00E72A61" w:rsidRDefault="00231B0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25" w:name="_Hlk75250906"/>
      <w:r w:rsidRPr="00E72A61">
        <w:rPr>
          <w:rFonts w:asciiTheme="minorHAnsi" w:hAnsiTheme="minorHAnsi" w:cstheme="minorHAnsi"/>
          <w:bCs/>
          <w:iCs/>
          <w:color w:val="000000"/>
          <w:sz w:val="20"/>
          <w:szCs w:val="20"/>
          <w:lang w:val="x-none" w:eastAsia="x-none"/>
        </w:rPr>
        <w:t>Zamawiający dopuszcza następujący format przesyłanych danych:</w:t>
      </w:r>
    </w:p>
    <w:bookmarkEnd w:id="25"/>
    <w:p w14:paraId="06F76EE1" w14:textId="77777777" w:rsidR="00F17074" w:rsidRPr="00E72A61" w:rsidRDefault="00F17074" w:rsidP="00E72A61">
      <w:pPr>
        <w:numPr>
          <w:ilvl w:val="0"/>
          <w:numId w:val="27"/>
        </w:numPr>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E72A61">
        <w:rPr>
          <w:rFonts w:asciiTheme="minorHAnsi" w:hAnsiTheme="minorHAnsi" w:cstheme="minorHAnsi"/>
          <w:b/>
          <w:iCs/>
          <w:color w:val="000000"/>
          <w:sz w:val="20"/>
          <w:szCs w:val="20"/>
          <w:lang w:val="x-none" w:eastAsia="x-none"/>
        </w:rPr>
        <w:t>.pdf</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
          <w:iCs/>
          <w:color w:val="000000"/>
          <w:sz w:val="20"/>
          <w:szCs w:val="20"/>
          <w:lang w:val="x-none" w:eastAsia="x-none"/>
        </w:rPr>
        <w:t>.doc</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
          <w:iCs/>
          <w:color w:val="000000"/>
          <w:sz w:val="20"/>
          <w:szCs w:val="20"/>
          <w:lang w:val="x-none" w:eastAsia="x-none"/>
        </w:rPr>
        <w:t>.docx</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
          <w:iCs/>
          <w:color w:val="000000"/>
          <w:sz w:val="20"/>
          <w:szCs w:val="20"/>
          <w:lang w:val="x-none" w:eastAsia="x-none"/>
        </w:rPr>
        <w:t>.xls</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
          <w:iCs/>
          <w:color w:val="000000"/>
          <w:sz w:val="20"/>
          <w:szCs w:val="20"/>
          <w:lang w:val="x-none" w:eastAsia="x-none"/>
        </w:rPr>
        <w:t>.xlsx</w:t>
      </w:r>
      <w:r w:rsidRPr="00E72A61">
        <w:rPr>
          <w:rFonts w:asciiTheme="minorHAnsi" w:hAnsiTheme="minorHAnsi" w:cstheme="minorHAnsi"/>
          <w:bCs/>
          <w:iCs/>
          <w:color w:val="000000"/>
          <w:sz w:val="20"/>
          <w:szCs w:val="20"/>
          <w:lang w:val="x-none" w:eastAsia="x-none"/>
        </w:rPr>
        <w:t xml:space="preserve">; </w:t>
      </w:r>
    </w:p>
    <w:p w14:paraId="5D655AC5" w14:textId="77777777" w:rsidR="00F17074" w:rsidRPr="00E72A61" w:rsidRDefault="00F17074" w:rsidP="00E72A61">
      <w:pPr>
        <w:numPr>
          <w:ilvl w:val="0"/>
          <w:numId w:val="27"/>
        </w:numPr>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 celu ewentualnej kompresji danych Zamawiający rekomenduje wykorzystanie jednego z rozszerzeń: </w:t>
      </w:r>
      <w:r w:rsidRPr="00E72A61">
        <w:rPr>
          <w:rFonts w:asciiTheme="minorHAnsi" w:hAnsiTheme="minorHAnsi" w:cstheme="minorHAnsi"/>
          <w:b/>
          <w:iCs/>
          <w:color w:val="000000"/>
          <w:sz w:val="20"/>
          <w:szCs w:val="20"/>
          <w:lang w:val="x-none" w:eastAsia="x-none"/>
        </w:rPr>
        <w:t>.zip</w:t>
      </w:r>
      <w:r w:rsidRPr="00E72A61">
        <w:rPr>
          <w:rFonts w:asciiTheme="minorHAnsi" w:hAnsiTheme="minorHAnsi" w:cstheme="minorHAnsi"/>
          <w:bCs/>
          <w:iCs/>
          <w:color w:val="000000"/>
          <w:sz w:val="20"/>
          <w:szCs w:val="20"/>
          <w:lang w:val="x-none" w:eastAsia="x-none"/>
        </w:rPr>
        <w:t xml:space="preserve"> lub </w:t>
      </w:r>
      <w:r w:rsidRPr="00E72A61">
        <w:rPr>
          <w:rFonts w:asciiTheme="minorHAnsi" w:hAnsiTheme="minorHAnsi" w:cstheme="minorHAnsi"/>
          <w:b/>
          <w:iCs/>
          <w:color w:val="000000"/>
          <w:sz w:val="20"/>
          <w:szCs w:val="20"/>
          <w:lang w:val="x-none" w:eastAsia="x-none"/>
        </w:rPr>
        <w:t>.7Z</w:t>
      </w:r>
      <w:r w:rsidRPr="00E72A61">
        <w:rPr>
          <w:rFonts w:asciiTheme="minorHAnsi" w:hAnsiTheme="minorHAnsi" w:cstheme="minorHAnsi"/>
          <w:bCs/>
          <w:iCs/>
          <w:color w:val="000000"/>
          <w:sz w:val="20"/>
          <w:szCs w:val="20"/>
          <w:lang w:val="x-none" w:eastAsia="x-none"/>
        </w:rPr>
        <w:t>;</w:t>
      </w:r>
    </w:p>
    <w:p w14:paraId="145817C7" w14:textId="77777777" w:rsidR="001B365B" w:rsidRPr="00E72A61" w:rsidRDefault="00F17074" w:rsidP="00E72A61">
      <w:pPr>
        <w:numPr>
          <w:ilvl w:val="0"/>
          <w:numId w:val="27"/>
        </w:numPr>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maksymalny rozmiar pojedynczego pliku to </w:t>
      </w:r>
      <w:r w:rsidR="00155BF0" w:rsidRPr="00E72A61">
        <w:rPr>
          <w:rFonts w:asciiTheme="minorHAnsi" w:hAnsiTheme="minorHAnsi" w:cstheme="minorHAnsi"/>
          <w:b/>
          <w:iCs/>
          <w:color w:val="000000"/>
          <w:sz w:val="20"/>
          <w:szCs w:val="20"/>
          <w:lang w:eastAsia="x-none"/>
        </w:rPr>
        <w:t>1</w:t>
      </w:r>
      <w:r w:rsidR="00E60E48" w:rsidRPr="00E72A61">
        <w:rPr>
          <w:rFonts w:asciiTheme="minorHAnsi" w:hAnsiTheme="minorHAnsi" w:cstheme="minorHAnsi"/>
          <w:b/>
          <w:iCs/>
          <w:color w:val="000000"/>
          <w:sz w:val="20"/>
          <w:szCs w:val="20"/>
          <w:lang w:eastAsia="x-none"/>
        </w:rPr>
        <w:t>5</w:t>
      </w:r>
      <w:r w:rsidR="00155BF0" w:rsidRPr="00E72A61">
        <w:rPr>
          <w:rFonts w:asciiTheme="minorHAnsi" w:hAnsiTheme="minorHAnsi" w:cstheme="minorHAnsi"/>
          <w:b/>
          <w:iCs/>
          <w:color w:val="000000"/>
          <w:sz w:val="20"/>
          <w:szCs w:val="20"/>
          <w:lang w:eastAsia="x-none"/>
        </w:rPr>
        <w:t>0</w:t>
      </w:r>
      <w:r w:rsidRPr="00E72A61">
        <w:rPr>
          <w:rFonts w:asciiTheme="minorHAnsi" w:hAnsiTheme="minorHAnsi" w:cstheme="minorHAnsi"/>
          <w:b/>
          <w:iCs/>
          <w:color w:val="000000"/>
          <w:sz w:val="20"/>
          <w:szCs w:val="20"/>
          <w:lang w:val="x-none" w:eastAsia="x-none"/>
        </w:rPr>
        <w:t xml:space="preserve"> MB</w:t>
      </w:r>
      <w:r w:rsidRPr="00E72A61">
        <w:rPr>
          <w:rFonts w:asciiTheme="minorHAnsi" w:hAnsiTheme="minorHAnsi" w:cstheme="minorHAnsi"/>
          <w:bCs/>
          <w:iCs/>
          <w:color w:val="000000"/>
          <w:sz w:val="20"/>
          <w:szCs w:val="20"/>
          <w:lang w:val="x-none" w:eastAsia="x-none"/>
        </w:rPr>
        <w:t>, przy czym nie określa się limitu liczby plików</w:t>
      </w:r>
      <w:r w:rsidR="001B365B" w:rsidRPr="00E72A61">
        <w:rPr>
          <w:rFonts w:asciiTheme="minorHAnsi" w:hAnsiTheme="minorHAnsi" w:cstheme="minorHAnsi"/>
          <w:bCs/>
          <w:iCs/>
          <w:color w:val="000000"/>
          <w:sz w:val="20"/>
          <w:szCs w:val="20"/>
          <w:lang w:val="x-none" w:eastAsia="x-none"/>
        </w:rPr>
        <w:t>.</w:t>
      </w:r>
    </w:p>
    <w:p w14:paraId="1294E977"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26" w:name="_Hlk37937156"/>
      <w:r w:rsidRPr="00E72A61">
        <w:rPr>
          <w:rFonts w:asciiTheme="minorHAnsi" w:hAnsiTheme="minorHAnsi" w:cstheme="minorHAnsi"/>
          <w:bCs/>
          <w:iCs/>
          <w:color w:val="000000"/>
          <w:sz w:val="20"/>
          <w:szCs w:val="20"/>
          <w:lang w:val="x-none" w:eastAsia="x-none"/>
        </w:rPr>
        <w:t>Zamawiający określa następujące informacje na temat kodowania i czasu odbioru danych</w:t>
      </w:r>
      <w:bookmarkEnd w:id="26"/>
      <w:r w:rsidRPr="00E72A61">
        <w:rPr>
          <w:rFonts w:asciiTheme="minorHAnsi" w:hAnsiTheme="minorHAnsi" w:cstheme="minorHAnsi"/>
          <w:bCs/>
          <w:iCs/>
          <w:color w:val="000000"/>
          <w:sz w:val="20"/>
          <w:szCs w:val="20"/>
          <w:lang w:eastAsia="x-none"/>
        </w:rPr>
        <w:t>:</w:t>
      </w:r>
    </w:p>
    <w:p w14:paraId="75CD283C" w14:textId="77777777" w:rsidR="001B365B" w:rsidRPr="00E72A61" w:rsidRDefault="001B365B" w:rsidP="00E72A61">
      <w:pPr>
        <w:numPr>
          <w:ilvl w:val="0"/>
          <w:numId w:val="1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bookmarkStart w:id="27" w:name="_Hlk37937178"/>
      <w:r w:rsidRPr="00E72A61">
        <w:rPr>
          <w:rFonts w:asciiTheme="minorHAnsi" w:hAnsiTheme="minorHAnsi" w:cstheme="minorHAnsi"/>
          <w:bCs/>
          <w:iCs/>
          <w:color w:val="000000"/>
          <w:sz w:val="20"/>
          <w:szCs w:val="2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E72A61">
        <w:rPr>
          <w:rFonts w:asciiTheme="minorHAnsi" w:hAnsiTheme="minorHAnsi" w:cstheme="minorHAnsi"/>
          <w:bCs/>
          <w:iCs/>
          <w:color w:val="000000"/>
          <w:sz w:val="20"/>
          <w:szCs w:val="20"/>
          <w:lang w:val="x-none" w:eastAsia="x-none"/>
        </w:rPr>
        <w:t>;</w:t>
      </w:r>
    </w:p>
    <w:p w14:paraId="5A8D73DE" w14:textId="77777777" w:rsidR="001B365B" w:rsidRPr="00E72A61" w:rsidRDefault="001B365B" w:rsidP="00E72A61">
      <w:pPr>
        <w:numPr>
          <w:ilvl w:val="0"/>
          <w:numId w:val="14"/>
        </w:numPr>
        <w:spacing w:before="60" w:line="276" w:lineRule="auto"/>
        <w:ind w:left="1037" w:hanging="357"/>
        <w:jc w:val="both"/>
        <w:outlineLvl w:val="1"/>
        <w:rPr>
          <w:rFonts w:asciiTheme="minorHAnsi" w:hAnsiTheme="minorHAnsi" w:cstheme="minorHAnsi"/>
          <w:bCs/>
          <w:iCs/>
          <w:sz w:val="20"/>
          <w:szCs w:val="20"/>
          <w:lang w:eastAsia="x-none"/>
        </w:rPr>
      </w:pPr>
      <w:bookmarkStart w:id="28" w:name="_Hlk37937196"/>
      <w:r w:rsidRPr="00E72A61">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8"/>
      <w:r w:rsidRPr="00E72A61">
        <w:rPr>
          <w:rFonts w:asciiTheme="minorHAnsi" w:hAnsiTheme="minorHAnsi" w:cstheme="minorHAnsi"/>
          <w:bCs/>
          <w:iCs/>
          <w:sz w:val="20"/>
          <w:szCs w:val="20"/>
          <w:lang w:eastAsia="x-none"/>
        </w:rPr>
        <w:t>;</w:t>
      </w:r>
    </w:p>
    <w:p w14:paraId="7FA2DF0A" w14:textId="77777777" w:rsidR="001B365B" w:rsidRPr="00E72A61" w:rsidRDefault="001B365B" w:rsidP="00E72A61">
      <w:pPr>
        <w:numPr>
          <w:ilvl w:val="0"/>
          <w:numId w:val="1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bookmarkStart w:id="29" w:name="_Hlk37937220"/>
      <w:r w:rsidRPr="00E72A61">
        <w:rPr>
          <w:rFonts w:asciiTheme="minorHAnsi" w:hAnsiTheme="minorHAnsi" w:cstheme="minorHAnsi"/>
          <w:bCs/>
          <w:iCs/>
          <w:color w:val="000000"/>
          <w:sz w:val="20"/>
          <w:szCs w:val="20"/>
          <w:lang w:val="x-none" w:eastAsia="x-none"/>
        </w:rPr>
        <w:t>o terminie przesłania decyduje czas pełnego przeprocesowania transakcji pliku na Platformie</w:t>
      </w:r>
      <w:bookmarkEnd w:id="29"/>
      <w:r w:rsidRPr="00E72A61">
        <w:rPr>
          <w:rFonts w:asciiTheme="minorHAnsi" w:hAnsiTheme="minorHAnsi" w:cstheme="minorHAnsi"/>
          <w:bCs/>
          <w:iCs/>
          <w:color w:val="000000"/>
          <w:sz w:val="20"/>
          <w:szCs w:val="20"/>
          <w:lang w:eastAsia="x-none"/>
        </w:rPr>
        <w:t>.</w:t>
      </w:r>
    </w:p>
    <w:p w14:paraId="26538935"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30" w:name="_Hlk37864389"/>
      <w:r w:rsidRPr="00E72A61">
        <w:rPr>
          <w:rFonts w:asciiTheme="minorHAnsi" w:hAnsiTheme="minorHAnsi" w:cstheme="minorHAnsi"/>
          <w:bCs/>
          <w:iCs/>
          <w:color w:val="000000"/>
          <w:sz w:val="20"/>
          <w:szCs w:val="2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E72A61">
        <w:rPr>
          <w:rFonts w:asciiTheme="minorHAnsi" w:hAnsiTheme="minorHAnsi" w:cstheme="minorHAnsi"/>
          <w:bCs/>
          <w:iCs/>
          <w:color w:val="000000"/>
          <w:sz w:val="20"/>
          <w:szCs w:val="20"/>
          <w:lang w:eastAsia="x-none"/>
        </w:rPr>
        <w:t>.</w:t>
      </w:r>
      <w:bookmarkEnd w:id="30"/>
    </w:p>
    <w:p w14:paraId="6DC3726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31" w:name="_Hlk37864921"/>
      <w:bookmarkStart w:id="32" w:name="_Hlk37865118"/>
      <w:r w:rsidRPr="00E72A61">
        <w:rPr>
          <w:rFonts w:asciiTheme="minorHAnsi" w:hAnsiTheme="minorHAnsi" w:cstheme="minorHAnsi"/>
          <w:bCs/>
          <w:iCs/>
          <w:color w:val="000000"/>
          <w:sz w:val="20"/>
          <w:szCs w:val="2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E72A61">
        <w:rPr>
          <w:rFonts w:asciiTheme="minorHAnsi" w:hAnsiTheme="minorHAnsi" w:cstheme="minorHAnsi"/>
          <w:bCs/>
          <w:iCs/>
          <w:color w:val="000000"/>
          <w:sz w:val="20"/>
          <w:szCs w:val="20"/>
          <w:lang w:eastAsia="x-none"/>
        </w:rPr>
        <w:t>.</w:t>
      </w:r>
      <w:bookmarkEnd w:id="31"/>
      <w:bookmarkEnd w:id="32"/>
    </w:p>
    <w:p w14:paraId="7E096D9A"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33" w:name="_Hlk37938680"/>
      <w:r w:rsidRPr="00E72A61">
        <w:rPr>
          <w:rFonts w:asciiTheme="minorHAnsi" w:hAnsiTheme="minorHAnsi" w:cstheme="minorHAnsi"/>
          <w:bCs/>
          <w:iCs/>
          <w:color w:val="000000"/>
          <w:sz w:val="20"/>
          <w:szCs w:val="20"/>
          <w:lang w:val="x-none" w:eastAsia="x-none"/>
        </w:rPr>
        <w:t>Postępowanie o udzielenie zamówienia prowadzi się w języku polskim. Dokumenty sporządzone w języku obcym są składane wraz z tłumaczeniem na język polski</w:t>
      </w:r>
      <w:bookmarkEnd w:id="33"/>
      <w:r w:rsidRPr="00E72A61">
        <w:rPr>
          <w:rFonts w:asciiTheme="minorHAnsi" w:hAnsiTheme="minorHAnsi" w:cstheme="minorHAnsi"/>
          <w:bCs/>
          <w:iCs/>
          <w:color w:val="000000"/>
          <w:sz w:val="20"/>
          <w:szCs w:val="20"/>
          <w:lang w:eastAsia="x-none"/>
        </w:rPr>
        <w:t>.</w:t>
      </w:r>
    </w:p>
    <w:p w14:paraId="71EC5C5D" w14:textId="344B0AFB" w:rsidR="001B365B" w:rsidRPr="00F11F6A" w:rsidRDefault="001B365B" w:rsidP="00F11F6A">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Osob</w:t>
      </w:r>
      <w:r w:rsidRPr="00E72A61">
        <w:rPr>
          <w:rFonts w:asciiTheme="minorHAnsi" w:hAnsiTheme="minorHAnsi" w:cstheme="minorHAnsi"/>
          <w:bCs/>
          <w:iCs/>
          <w:color w:val="000000"/>
          <w:sz w:val="20"/>
          <w:szCs w:val="20"/>
          <w:lang w:eastAsia="x-none"/>
        </w:rPr>
        <w:t>ami</w:t>
      </w:r>
      <w:r w:rsidRPr="00E72A61">
        <w:rPr>
          <w:rFonts w:asciiTheme="minorHAnsi" w:hAnsiTheme="minorHAnsi" w:cstheme="minorHAnsi"/>
          <w:bCs/>
          <w:iCs/>
          <w:color w:val="000000"/>
          <w:sz w:val="20"/>
          <w:szCs w:val="20"/>
          <w:lang w:val="x-none" w:eastAsia="x-none"/>
        </w:rPr>
        <w:t xml:space="preserve"> uprawnion</w:t>
      </w:r>
      <w:r w:rsidRPr="00E72A61">
        <w:rPr>
          <w:rFonts w:asciiTheme="minorHAnsi" w:hAnsiTheme="minorHAnsi" w:cstheme="minorHAnsi"/>
          <w:bCs/>
          <w:iCs/>
          <w:color w:val="000000"/>
          <w:sz w:val="20"/>
          <w:szCs w:val="20"/>
          <w:lang w:eastAsia="x-none"/>
        </w:rPr>
        <w:t>ymi</w:t>
      </w:r>
      <w:r w:rsidRPr="00E72A61">
        <w:rPr>
          <w:rFonts w:asciiTheme="minorHAnsi" w:hAnsiTheme="minorHAnsi" w:cstheme="minorHAnsi"/>
          <w:bCs/>
          <w:iCs/>
          <w:color w:val="000000"/>
          <w:sz w:val="20"/>
          <w:szCs w:val="20"/>
          <w:lang w:val="x-none" w:eastAsia="x-none"/>
        </w:rPr>
        <w:t xml:space="preserve"> do kontaktu z Wykonawcami</w:t>
      </w:r>
      <w:r w:rsidRPr="00E72A61">
        <w:rPr>
          <w:rFonts w:asciiTheme="minorHAnsi" w:hAnsiTheme="minorHAnsi" w:cstheme="minorHAnsi"/>
          <w:bCs/>
          <w:iCs/>
          <w:color w:val="000000"/>
          <w:sz w:val="20"/>
          <w:szCs w:val="20"/>
          <w:lang w:eastAsia="x-none"/>
        </w:rPr>
        <w:t xml:space="preserve"> są</w:t>
      </w:r>
      <w:r w:rsidRPr="00E72A61">
        <w:rPr>
          <w:rFonts w:asciiTheme="minorHAnsi" w:hAnsiTheme="minorHAnsi" w:cstheme="minorHAnsi"/>
          <w:bCs/>
          <w:iCs/>
          <w:color w:val="000000"/>
          <w:sz w:val="20"/>
          <w:szCs w:val="20"/>
          <w:lang w:val="x-none" w:eastAsia="x-none"/>
        </w:rPr>
        <w:t>:</w:t>
      </w:r>
      <w:bookmarkStart w:id="34"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259C0" w:rsidRPr="00E72A61" w14:paraId="06D0EEDF" w14:textId="77777777" w:rsidTr="00F267EA">
        <w:tc>
          <w:tcPr>
            <w:tcW w:w="8636" w:type="dxa"/>
            <w:tcBorders>
              <w:top w:val="nil"/>
              <w:left w:val="nil"/>
              <w:bottom w:val="nil"/>
              <w:right w:val="nil"/>
            </w:tcBorders>
            <w:hideMark/>
          </w:tcPr>
          <w:p w14:paraId="784276A4" w14:textId="33209B96" w:rsidR="002259C0" w:rsidRDefault="002259C0" w:rsidP="00E72A61">
            <w:pPr>
              <w:spacing w:line="276" w:lineRule="auto"/>
              <w:rPr>
                <w:rFonts w:asciiTheme="minorHAnsi" w:hAnsiTheme="minorHAnsi" w:cstheme="minorHAnsi"/>
                <w:color w:val="1F4E79"/>
                <w:sz w:val="20"/>
                <w:szCs w:val="20"/>
                <w:u w:val="single"/>
                <w:lang w:val="pt-BR"/>
              </w:rPr>
            </w:pPr>
            <w:r w:rsidRPr="00E72A61">
              <w:rPr>
                <w:rFonts w:asciiTheme="minorHAnsi" w:hAnsiTheme="minorHAnsi" w:cstheme="minorHAnsi"/>
                <w:sz w:val="20"/>
                <w:szCs w:val="20"/>
                <w:lang w:val="pt-BR"/>
              </w:rPr>
              <w:t>Jarosław Kruk -  Kierownik Działu Techniczno – Eksploatacyjnego</w:t>
            </w:r>
            <w:r w:rsidR="00F11F6A">
              <w:rPr>
                <w:rFonts w:asciiTheme="minorHAnsi" w:hAnsiTheme="minorHAnsi" w:cstheme="minorHAnsi"/>
                <w:sz w:val="20"/>
                <w:szCs w:val="20"/>
                <w:lang w:val="pt-BR"/>
              </w:rPr>
              <w:t xml:space="preserve">, </w:t>
            </w:r>
            <w:r w:rsidRPr="00E72A61">
              <w:rPr>
                <w:rFonts w:asciiTheme="minorHAnsi" w:hAnsiTheme="minorHAnsi" w:cstheme="minorHAnsi"/>
                <w:sz w:val="20"/>
                <w:szCs w:val="20"/>
                <w:lang w:val="pt-BR"/>
              </w:rPr>
              <w:t>e-mail:</w:t>
            </w:r>
            <w:r w:rsidRPr="00E72A61">
              <w:rPr>
                <w:rFonts w:asciiTheme="minorHAnsi" w:hAnsiTheme="minorHAnsi" w:cstheme="minorHAnsi"/>
                <w:color w:val="1F4E79"/>
                <w:sz w:val="20"/>
                <w:szCs w:val="20"/>
                <w:u w:val="single"/>
                <w:lang w:val="pt-BR"/>
              </w:rPr>
              <w:t xml:space="preserve"> </w:t>
            </w:r>
            <w:hyperlink r:id="rId7" w:history="1">
              <w:r w:rsidR="00F11F6A" w:rsidRPr="00CE12C7">
                <w:rPr>
                  <w:rStyle w:val="Hipercze"/>
                  <w:rFonts w:asciiTheme="minorHAnsi" w:hAnsiTheme="minorHAnsi" w:cstheme="minorHAnsi"/>
                  <w:sz w:val="20"/>
                  <w:szCs w:val="20"/>
                  <w:lang w:val="pt-BR"/>
                </w:rPr>
                <w:t>jkruk@spzoz-siedlce.pl</w:t>
              </w:r>
            </w:hyperlink>
          </w:p>
          <w:p w14:paraId="6D4E4ABF" w14:textId="6EC995CF" w:rsidR="00F11F6A" w:rsidRDefault="00F11F6A" w:rsidP="00E72A61">
            <w:pPr>
              <w:spacing w:line="276" w:lineRule="auto"/>
              <w:rPr>
                <w:rFonts w:asciiTheme="minorHAnsi" w:hAnsiTheme="minorHAnsi" w:cstheme="minorHAnsi"/>
                <w:color w:val="1F4E79"/>
                <w:sz w:val="20"/>
                <w:szCs w:val="20"/>
                <w:u w:val="single"/>
                <w:lang w:val="pt-BR"/>
              </w:rPr>
            </w:pPr>
            <w:r w:rsidRPr="00C11AC2">
              <w:rPr>
                <w:rFonts w:asciiTheme="minorHAnsi" w:hAnsiTheme="minorHAnsi" w:cstheme="minorHAnsi"/>
                <w:sz w:val="20"/>
                <w:szCs w:val="20"/>
                <w:lang w:val="pt-BR"/>
              </w:rPr>
              <w:t>Emilia Mikołajczuk – Dział Zamówień Publicznych,</w:t>
            </w:r>
            <w:r w:rsidRPr="00C11AC2">
              <w:rPr>
                <w:rFonts w:asciiTheme="minorHAnsi" w:hAnsiTheme="minorHAnsi" w:cstheme="minorHAnsi"/>
                <w:sz w:val="20"/>
                <w:szCs w:val="20"/>
                <w:u w:val="single"/>
                <w:lang w:val="pt-BR"/>
              </w:rPr>
              <w:t xml:space="preserve"> </w:t>
            </w:r>
            <w:r w:rsidRPr="00F11F6A">
              <w:rPr>
                <w:rFonts w:ascii="Calibri" w:hAnsi="Calibri" w:cs="Calibri"/>
                <w:sz w:val="20"/>
                <w:szCs w:val="20"/>
                <w:lang w:val="pt-BR"/>
              </w:rPr>
              <w:t>e-mail:</w:t>
            </w:r>
            <w:r w:rsidRPr="00F11F6A">
              <w:rPr>
                <w:rFonts w:ascii="Calibri" w:hAnsi="Calibri" w:cs="Calibri"/>
                <w:color w:val="1F4E79"/>
                <w:sz w:val="20"/>
                <w:szCs w:val="20"/>
                <w:u w:val="single"/>
                <w:lang w:val="pt-BR"/>
              </w:rPr>
              <w:t xml:space="preserve"> </w:t>
            </w:r>
            <w:hyperlink r:id="rId8" w:history="1">
              <w:r w:rsidRPr="00CE12C7">
                <w:rPr>
                  <w:rStyle w:val="Hipercze"/>
                  <w:rFonts w:asciiTheme="minorHAnsi" w:hAnsiTheme="minorHAnsi" w:cstheme="minorHAnsi"/>
                  <w:sz w:val="20"/>
                  <w:szCs w:val="20"/>
                  <w:lang w:val="pt-BR"/>
                </w:rPr>
                <w:t>przetargi@spzoz-siedlce.pl</w:t>
              </w:r>
            </w:hyperlink>
          </w:p>
          <w:p w14:paraId="13A04703" w14:textId="4F03F5C8" w:rsidR="00F11F6A" w:rsidRPr="00E72A61" w:rsidRDefault="00F11F6A" w:rsidP="00E72A61">
            <w:pPr>
              <w:spacing w:line="276" w:lineRule="auto"/>
              <w:rPr>
                <w:rFonts w:asciiTheme="minorHAnsi" w:hAnsiTheme="minorHAnsi" w:cstheme="minorHAnsi"/>
                <w:sz w:val="20"/>
                <w:szCs w:val="20"/>
                <w:lang w:val="pt-BR"/>
              </w:rPr>
            </w:pPr>
            <w:r w:rsidRPr="00C11AC2">
              <w:rPr>
                <w:rFonts w:asciiTheme="minorHAnsi" w:hAnsiTheme="minorHAnsi" w:cstheme="minorHAnsi"/>
                <w:sz w:val="20"/>
                <w:szCs w:val="20"/>
                <w:lang w:val="pt-BR"/>
              </w:rPr>
              <w:t xml:space="preserve">Robert Misiak </w:t>
            </w:r>
            <w:r w:rsidRPr="00C11AC2">
              <w:rPr>
                <w:rFonts w:ascii="Calibri" w:hAnsi="Calibri" w:cs="Calibri"/>
                <w:sz w:val="20"/>
                <w:szCs w:val="20"/>
                <w:lang w:val="pt-BR"/>
              </w:rPr>
              <w:t>– Dział Zamówień Publicznych,</w:t>
            </w:r>
            <w:r w:rsidRPr="00C11AC2">
              <w:rPr>
                <w:rFonts w:ascii="Calibri" w:hAnsi="Calibri" w:cs="Calibri"/>
                <w:sz w:val="20"/>
                <w:szCs w:val="20"/>
                <w:u w:val="single"/>
                <w:lang w:val="pt-BR"/>
              </w:rPr>
              <w:t xml:space="preserve"> </w:t>
            </w:r>
            <w:r w:rsidRPr="00F11F6A">
              <w:rPr>
                <w:rFonts w:ascii="Calibri" w:hAnsi="Calibri" w:cs="Calibri"/>
                <w:sz w:val="20"/>
                <w:szCs w:val="20"/>
                <w:lang w:val="pt-BR"/>
              </w:rPr>
              <w:t>e-mail:</w:t>
            </w:r>
            <w:r w:rsidRPr="00F11F6A">
              <w:rPr>
                <w:rFonts w:ascii="Calibri" w:hAnsi="Calibri" w:cs="Calibri"/>
                <w:color w:val="1F4E79"/>
                <w:sz w:val="20"/>
                <w:szCs w:val="20"/>
                <w:u w:val="single"/>
                <w:lang w:val="pt-BR"/>
              </w:rPr>
              <w:t xml:space="preserve"> </w:t>
            </w:r>
            <w:hyperlink r:id="rId9" w:history="1">
              <w:r w:rsidRPr="00F11F6A">
                <w:rPr>
                  <w:rStyle w:val="Hipercze"/>
                  <w:rFonts w:ascii="Calibri" w:hAnsi="Calibri" w:cs="Calibri"/>
                  <w:sz w:val="20"/>
                  <w:szCs w:val="20"/>
                  <w:lang w:val="pt-BR"/>
                </w:rPr>
                <w:t>przetargi@spzoz-siedlce.pl</w:t>
              </w:r>
            </w:hyperlink>
          </w:p>
        </w:tc>
      </w:tr>
    </w:tbl>
    <w:p w14:paraId="18689E02"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caps/>
          <w:kern w:val="32"/>
          <w:sz w:val="20"/>
          <w:szCs w:val="20"/>
          <w:lang w:val="x-none" w:eastAsia="x-none"/>
        </w:rPr>
      </w:pPr>
      <w:r w:rsidRPr="00E72A61">
        <w:rPr>
          <w:rFonts w:asciiTheme="minorHAnsi" w:hAnsiTheme="minorHAnsi" w:cstheme="minorHAnsi"/>
          <w:b/>
          <w:caps/>
          <w:kern w:val="32"/>
          <w:sz w:val="20"/>
          <w:szCs w:val="20"/>
          <w:lang w:val="x-none" w:eastAsia="x-none"/>
        </w:rPr>
        <w:t>OPIS SPO</w:t>
      </w:r>
      <w:bookmarkStart w:id="35" w:name="_Hlk37938975"/>
      <w:r w:rsidRPr="00E72A61">
        <w:rPr>
          <w:rFonts w:asciiTheme="minorHAnsi" w:hAnsiTheme="minorHAnsi" w:cstheme="minorHAnsi"/>
          <w:b/>
          <w:caps/>
          <w:kern w:val="32"/>
          <w:sz w:val="20"/>
          <w:szCs w:val="20"/>
          <w:lang w:val="x-none" w:eastAsia="x-none"/>
        </w:rPr>
        <w:t>SOBU UDZIELANIA WYJAŚNIEŃ TREŚCI SWZ</w:t>
      </w:r>
      <w:bookmarkEnd w:id="35"/>
    </w:p>
    <w:p w14:paraId="008260A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36" w:name="_Hlk37783375"/>
      <w:bookmarkStart w:id="37" w:name="_Hlk37938993"/>
      <w:r w:rsidRPr="00E72A61">
        <w:rPr>
          <w:rFonts w:asciiTheme="minorHAnsi" w:hAnsiTheme="minorHAnsi" w:cstheme="minorHAnsi"/>
          <w:bCs/>
          <w:iCs/>
          <w:color w:val="000000"/>
          <w:sz w:val="20"/>
          <w:szCs w:val="20"/>
          <w:lang w:val="x-none" w:eastAsia="x-none"/>
        </w:rPr>
        <w:t>Wykonawca może zwrócić się do Zamawiającego z wnioskiem o wyjaśnienie treści SWZ, przekazanym za pośrednictwem Platformy (karta ”Zapytania/Wyjaśnienia)</w:t>
      </w:r>
      <w:r w:rsidRPr="00E72A61">
        <w:rPr>
          <w:rFonts w:asciiTheme="minorHAnsi" w:hAnsiTheme="minorHAnsi" w:cstheme="minorHAnsi"/>
          <w:bCs/>
          <w:iCs/>
          <w:sz w:val="20"/>
          <w:szCs w:val="20"/>
          <w:lang w:val="x-none" w:eastAsia="x-none"/>
        </w:rPr>
        <w:t>.</w:t>
      </w:r>
      <w:bookmarkStart w:id="38" w:name="_Hlk37783409"/>
      <w:bookmarkEnd w:id="36"/>
    </w:p>
    <w:p w14:paraId="24C2F42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661C93C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Jeżeli wniosek o wyjaśnienie treści SWZ nie wpłynie w terminie, o którym mowa w</w:t>
      </w:r>
      <w:r w:rsidRPr="00E72A61">
        <w:rPr>
          <w:rFonts w:asciiTheme="minorHAnsi" w:hAnsiTheme="minorHAnsi" w:cstheme="minorHAnsi"/>
          <w:bCs/>
          <w:iCs/>
          <w:color w:val="000000"/>
          <w:sz w:val="20"/>
          <w:szCs w:val="20"/>
          <w:lang w:eastAsia="x-none"/>
        </w:rPr>
        <w:t xml:space="preserve"> punkcie powyżej, </w:t>
      </w:r>
      <w:r w:rsidRPr="00E72A61">
        <w:rPr>
          <w:rFonts w:asciiTheme="minorHAnsi" w:hAnsiTheme="minorHAnsi" w:cstheme="minorHAnsi"/>
          <w:bCs/>
          <w:iCs/>
          <w:color w:val="000000"/>
          <w:sz w:val="20"/>
          <w:szCs w:val="20"/>
          <w:lang w:val="x-none" w:eastAsia="x-none"/>
        </w:rPr>
        <w:t>Zamawiający nie ma obowiązku udzielania wyjaśnień SWZ.</w:t>
      </w:r>
    </w:p>
    <w:p w14:paraId="715EB71C"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Przedłużenie terminu składania ofert, nie wpływa na bieg terminu składania wniosku o wyjaśnienie treści SWZ.</w:t>
      </w:r>
    </w:p>
    <w:p w14:paraId="59A3A5F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Treść zapytań wraz z wyjaśnieniami Zamawiający udostępni na stronie internetowej prowadzonego postępowania, bez ujawniania źródła zapytania.</w:t>
      </w:r>
    </w:p>
    <w:p w14:paraId="76227A5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 </w:t>
      </w:r>
      <w:bookmarkEnd w:id="37"/>
      <w:r w:rsidRPr="00E72A61">
        <w:rPr>
          <w:rFonts w:asciiTheme="minorHAnsi" w:hAnsiTheme="minorHAnsi" w:cstheme="minorHAnsi"/>
          <w:bCs/>
          <w:iCs/>
          <w:color w:val="000000"/>
          <w:sz w:val="20"/>
          <w:szCs w:val="20"/>
          <w:lang w:val="x-none" w:eastAsia="x-none"/>
        </w:rPr>
        <w:t>uzasadnionych przypadkach Zamawiający może przed upływem terminu składania ofert zmienić treść SWZ. Dokonaną zmianę treści SWZ Zamawiający udostępni na stronie internetowej prowadzonego postępowania</w:t>
      </w:r>
      <w:r w:rsidRPr="00E72A61">
        <w:rPr>
          <w:rFonts w:asciiTheme="minorHAnsi" w:hAnsiTheme="minorHAnsi" w:cstheme="minorHAnsi"/>
          <w:bCs/>
          <w:iCs/>
          <w:color w:val="000000"/>
          <w:sz w:val="20"/>
          <w:szCs w:val="20"/>
          <w:lang w:eastAsia="x-none"/>
        </w:rPr>
        <w:t>.</w:t>
      </w:r>
    </w:p>
    <w:p w14:paraId="23BC9A13"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Wymagania dotycz</w:t>
      </w:r>
      <w:r w:rsidRPr="00E72A61">
        <w:rPr>
          <w:rFonts w:asciiTheme="minorHAnsi" w:eastAsia="TimesNewRoman" w:hAnsiTheme="minorHAnsi" w:cstheme="minorHAnsi"/>
          <w:b/>
          <w:bCs/>
          <w:caps/>
          <w:kern w:val="32"/>
          <w:sz w:val="20"/>
          <w:szCs w:val="20"/>
          <w:lang w:val="x-none" w:eastAsia="x-none"/>
        </w:rPr>
        <w:t>ą</w:t>
      </w:r>
      <w:r w:rsidRPr="00E72A61">
        <w:rPr>
          <w:rFonts w:asciiTheme="minorHAnsi" w:hAnsiTheme="minorHAnsi" w:cstheme="minorHAnsi"/>
          <w:b/>
          <w:bCs/>
          <w:caps/>
          <w:kern w:val="32"/>
          <w:sz w:val="20"/>
          <w:szCs w:val="20"/>
          <w:lang w:val="x-none" w:eastAsia="x-none"/>
        </w:rPr>
        <w:t>ce wadium</w:t>
      </w:r>
      <w:bookmarkEnd w:id="34"/>
    </w:p>
    <w:p w14:paraId="156F9A8E" w14:textId="3BBCA2D5" w:rsidR="002259C0" w:rsidRPr="00E72A61" w:rsidRDefault="002259C0" w:rsidP="00E72A61">
      <w:pPr>
        <w:numPr>
          <w:ilvl w:val="1"/>
          <w:numId w:val="1"/>
        </w:numPr>
        <w:spacing w:before="120" w:line="276" w:lineRule="auto"/>
        <w:jc w:val="both"/>
        <w:outlineLvl w:val="1"/>
        <w:rPr>
          <w:rFonts w:asciiTheme="minorHAnsi" w:hAnsiTheme="minorHAnsi" w:cstheme="minorHAnsi"/>
          <w:b/>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Wykonawca zobowiązany jest do wniesienia wadium </w:t>
      </w:r>
      <w:r w:rsidRPr="00E72A61">
        <w:rPr>
          <w:rFonts w:asciiTheme="minorHAnsi" w:hAnsiTheme="minorHAnsi" w:cstheme="minorHAnsi"/>
          <w:bCs/>
          <w:iCs/>
          <w:color w:val="000000"/>
          <w:sz w:val="20"/>
          <w:szCs w:val="20"/>
          <w:lang w:val="x-none" w:eastAsia="x-none"/>
        </w:rPr>
        <w:t xml:space="preserve">w wysokości: </w:t>
      </w:r>
      <w:r w:rsidRPr="00E72A61">
        <w:rPr>
          <w:rFonts w:asciiTheme="minorHAnsi" w:hAnsiTheme="minorHAnsi" w:cstheme="minorHAnsi"/>
          <w:b/>
          <w:bCs/>
          <w:iCs/>
          <w:color w:val="000000"/>
          <w:sz w:val="20"/>
          <w:szCs w:val="20"/>
          <w:lang w:val="x-none" w:eastAsia="x-none"/>
        </w:rPr>
        <w:t>46 000.00 PLN</w:t>
      </w:r>
      <w:r w:rsidRPr="00E72A61">
        <w:rPr>
          <w:rFonts w:asciiTheme="minorHAnsi" w:hAnsiTheme="minorHAnsi" w:cstheme="minorHAnsi"/>
          <w:bCs/>
          <w:iCs/>
          <w:color w:val="000000"/>
          <w:sz w:val="20"/>
          <w:szCs w:val="20"/>
          <w:lang w:val="x-none" w:eastAsia="x-none"/>
        </w:rPr>
        <w:t xml:space="preserve"> (</w:t>
      </w:r>
      <w:r w:rsidR="00F11F6A" w:rsidRPr="00E72A61">
        <w:rPr>
          <w:rFonts w:asciiTheme="minorHAnsi" w:hAnsiTheme="minorHAnsi" w:cstheme="minorHAnsi"/>
          <w:bCs/>
          <w:iCs/>
          <w:color w:val="000000"/>
          <w:sz w:val="20"/>
          <w:szCs w:val="20"/>
          <w:lang w:val="x-none" w:eastAsia="x-none"/>
        </w:rPr>
        <w:t>słownie: czterdzieści</w:t>
      </w:r>
      <w:r w:rsidRPr="00E72A61">
        <w:rPr>
          <w:rFonts w:asciiTheme="minorHAnsi" w:hAnsiTheme="minorHAnsi" w:cstheme="minorHAnsi"/>
          <w:bCs/>
          <w:iCs/>
          <w:color w:val="000000"/>
          <w:sz w:val="20"/>
          <w:szCs w:val="20"/>
          <w:lang w:val="x-none" w:eastAsia="x-none"/>
        </w:rPr>
        <w:t xml:space="preserve"> sześć tysięcy 00/100 PLN).</w:t>
      </w:r>
    </w:p>
    <w:p w14:paraId="7588F048"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Wadium </w:t>
      </w:r>
      <w:r w:rsidRPr="00E72A61">
        <w:rPr>
          <w:rFonts w:asciiTheme="minorHAnsi" w:hAnsiTheme="minorHAnsi" w:cstheme="minorHAnsi"/>
          <w:bCs/>
          <w:iCs/>
          <w:color w:val="000000"/>
          <w:sz w:val="20"/>
          <w:szCs w:val="20"/>
          <w:lang w:eastAsia="x-none"/>
        </w:rPr>
        <w:t xml:space="preserve">musi zostać wniesione przed upływem terminu składania ofert, tj. </w:t>
      </w:r>
      <w:r w:rsidRPr="00E72A61">
        <w:rPr>
          <w:rFonts w:asciiTheme="minorHAnsi" w:hAnsiTheme="minorHAnsi" w:cstheme="minorHAnsi"/>
          <w:bCs/>
          <w:iCs/>
          <w:color w:val="000000"/>
          <w:sz w:val="20"/>
          <w:szCs w:val="20"/>
          <w:lang w:val="x-none" w:eastAsia="x-none"/>
        </w:rPr>
        <w:t>do dnia 2026-06-03 do godz. 10:00</w:t>
      </w:r>
      <w:r w:rsidRPr="00E72A61">
        <w:rPr>
          <w:rFonts w:asciiTheme="minorHAnsi" w:hAnsiTheme="minorHAnsi" w:cstheme="minorHAnsi"/>
          <w:bCs/>
          <w:iCs/>
          <w:color w:val="000000"/>
          <w:sz w:val="20"/>
          <w:szCs w:val="20"/>
          <w:lang w:eastAsia="x-none"/>
        </w:rPr>
        <w:t>, według wyboru Wykonawcy w jednej lub kilku następujących formach:</w:t>
      </w:r>
    </w:p>
    <w:p w14:paraId="2176EAED" w14:textId="77777777" w:rsidR="002259C0" w:rsidRPr="00E72A61" w:rsidRDefault="002259C0" w:rsidP="00E72A61">
      <w:pPr>
        <w:numPr>
          <w:ilvl w:val="0"/>
          <w:numId w:val="15"/>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pieniądzu;</w:t>
      </w:r>
    </w:p>
    <w:p w14:paraId="6A1F47CF" w14:textId="77777777" w:rsidR="002259C0" w:rsidRPr="00E72A61" w:rsidRDefault="002259C0" w:rsidP="00E72A61">
      <w:pPr>
        <w:numPr>
          <w:ilvl w:val="0"/>
          <w:numId w:val="15"/>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gwarancjach bankowych;</w:t>
      </w:r>
    </w:p>
    <w:p w14:paraId="4D12B580" w14:textId="77777777" w:rsidR="002259C0" w:rsidRPr="00E72A61" w:rsidRDefault="002259C0" w:rsidP="00E72A61">
      <w:pPr>
        <w:numPr>
          <w:ilvl w:val="0"/>
          <w:numId w:val="15"/>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gwarancjach ubezpieczeniowych;</w:t>
      </w:r>
    </w:p>
    <w:p w14:paraId="61C9DF84" w14:textId="77777777" w:rsidR="002259C0" w:rsidRPr="00E72A61" w:rsidRDefault="002259C0" w:rsidP="00E72A61">
      <w:pPr>
        <w:numPr>
          <w:ilvl w:val="0"/>
          <w:numId w:val="15"/>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poręczeniach udzielanych przez podmioty, o których mowa w art. 6b ust. 5 pkt 2 ustawy z dnia 9 listopada 2000 r. o utworzeniu Polskiej Agencji Rozwoju Przedsiębiorczości (t.j. Dz.U. z 2025r. poz. 98).</w:t>
      </w:r>
    </w:p>
    <w:p w14:paraId="1890BA00"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Wadium </w:t>
      </w:r>
      <w:r w:rsidRPr="00E72A61">
        <w:rPr>
          <w:rFonts w:asciiTheme="minorHAnsi" w:hAnsiTheme="minorHAnsi" w:cstheme="minorHAnsi"/>
          <w:bCs/>
          <w:iCs/>
          <w:color w:val="000000"/>
          <w:sz w:val="20"/>
          <w:szCs w:val="20"/>
          <w:lang w:val="x-none" w:eastAsia="x-none"/>
        </w:rPr>
        <w:t>musi obejmować pełen okres związania ofertą tj. do dnia 2026-07-02.</w:t>
      </w:r>
    </w:p>
    <w:p w14:paraId="033C4CD3"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Wadium </w:t>
      </w:r>
      <w:r w:rsidRPr="00E72A61">
        <w:rPr>
          <w:rFonts w:asciiTheme="minorHAnsi" w:hAnsiTheme="minorHAnsi" w:cstheme="minorHAnsi"/>
          <w:bCs/>
          <w:iCs/>
          <w:color w:val="000000"/>
          <w:sz w:val="20"/>
          <w:szCs w:val="20"/>
          <w:lang w:val="x-none" w:eastAsia="x-none"/>
        </w:rPr>
        <w:t>wnoszone w pieniądzu należy wpłacić przelewem na rachunek bankowy Zamawiającego: PKO SA BP I O/Siedlce 05 1020 4476 0000 8802 0016 9664 (w tytule przelewu zaleca się wpisać nazwę i sygnaturę postępowania). Wadium musi wpłynąć na wskazany rachunek bankowy najpóźniej przed upływem terminu składania ofert (decyduje data wpływu na rachunek bankowy Zamawiającego).</w:t>
      </w:r>
    </w:p>
    <w:p w14:paraId="3B5BDE52"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4E6CB4F3" w14:textId="77777777" w:rsidR="002259C0" w:rsidRPr="00E72A61" w:rsidRDefault="002259C0" w:rsidP="00E72A61">
      <w:pPr>
        <w:numPr>
          <w:ilvl w:val="0"/>
          <w:numId w:val="16"/>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wskazanie </w:t>
      </w:r>
      <w:r w:rsidRPr="00E72A61">
        <w:rPr>
          <w:rFonts w:asciiTheme="minorHAnsi" w:hAnsiTheme="minorHAnsi" w:cstheme="minorHAnsi"/>
          <w:bCs/>
          <w:iCs/>
          <w:color w:val="000000"/>
          <w:sz w:val="20"/>
          <w:szCs w:val="20"/>
          <w:lang w:val="x-none" w:eastAsia="x-none"/>
        </w:rPr>
        <w:t>Beneficjenta poręczenia lub gwarancji, którym musi być Samodzielny Publiczny Zakład Opieki Zdrowotnej, Kilińskiego 29 , 08-110 Siedlce</w:t>
      </w:r>
      <w:r w:rsidRPr="00E72A61">
        <w:rPr>
          <w:rFonts w:asciiTheme="minorHAnsi" w:hAnsiTheme="minorHAnsi" w:cstheme="minorHAnsi"/>
          <w:bCs/>
          <w:iCs/>
          <w:color w:val="000000"/>
          <w:sz w:val="20"/>
          <w:szCs w:val="20"/>
          <w:lang w:eastAsia="x-none"/>
        </w:rPr>
        <w:t>;</w:t>
      </w:r>
    </w:p>
    <w:p w14:paraId="3B66B1DC" w14:textId="77777777" w:rsidR="002259C0" w:rsidRPr="00E72A61" w:rsidRDefault="002259C0" w:rsidP="00E72A61">
      <w:pPr>
        <w:numPr>
          <w:ilvl w:val="0"/>
          <w:numId w:val="16"/>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nazwę i adres siedziby Wykonawcy;</w:t>
      </w:r>
    </w:p>
    <w:p w14:paraId="6DC207C1" w14:textId="77777777" w:rsidR="002259C0" w:rsidRPr="00E72A61" w:rsidRDefault="002259C0" w:rsidP="00E72A61">
      <w:pPr>
        <w:numPr>
          <w:ilvl w:val="0"/>
          <w:numId w:val="16"/>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kwotę i termin ważności gwarancji/poręczenia;</w:t>
      </w:r>
    </w:p>
    <w:p w14:paraId="47B07837" w14:textId="77777777" w:rsidR="002259C0" w:rsidRPr="00E72A61" w:rsidRDefault="002259C0" w:rsidP="00E72A61">
      <w:pPr>
        <w:numPr>
          <w:ilvl w:val="0"/>
          <w:numId w:val="16"/>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bezwarunkowe zobowiązanie wystawcy poręczenia lub gwarancji do zapłaty kwoty wadium, na pierwsze pisemne żądanie Zamawiającego, w sytuacjach określonych w art. 98 ust. 6 ustawy Pzp.</w:t>
      </w:r>
    </w:p>
    <w:p w14:paraId="5800AE9F"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Zamawiający zwróci wadium na zasadach określonych w art. </w:t>
      </w:r>
      <w:r w:rsidRPr="00E72A61">
        <w:rPr>
          <w:rFonts w:asciiTheme="minorHAnsi" w:hAnsiTheme="minorHAnsi" w:cstheme="minorHAnsi"/>
          <w:bCs/>
          <w:iCs/>
          <w:color w:val="000000"/>
          <w:sz w:val="20"/>
          <w:szCs w:val="20"/>
          <w:lang w:eastAsia="x-none"/>
        </w:rPr>
        <w:t>98 ust. 1-5</w:t>
      </w:r>
      <w:r w:rsidRPr="00E72A61">
        <w:rPr>
          <w:rFonts w:asciiTheme="minorHAnsi" w:hAnsiTheme="minorHAnsi" w:cstheme="minorHAnsi"/>
          <w:bCs/>
          <w:iCs/>
          <w:color w:val="000000"/>
          <w:sz w:val="20"/>
          <w:szCs w:val="20"/>
          <w:lang w:val="x-none" w:eastAsia="x-none"/>
        </w:rPr>
        <w:t xml:space="preserve"> ustawy Pzp. </w:t>
      </w:r>
    </w:p>
    <w:p w14:paraId="2D37DF08" w14:textId="77777777" w:rsidR="002259C0"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E72A61">
        <w:rPr>
          <w:rFonts w:asciiTheme="minorHAnsi" w:hAnsiTheme="minorHAnsi" w:cstheme="minorHAnsi"/>
          <w:bCs/>
          <w:iCs/>
          <w:color w:val="000000"/>
          <w:sz w:val="20"/>
          <w:szCs w:val="20"/>
          <w:lang w:val="x-none" w:eastAsia="x-none"/>
        </w:rPr>
        <w:t>.</w:t>
      </w:r>
    </w:p>
    <w:p w14:paraId="24DDB776" w14:textId="11720185" w:rsidR="001B365B" w:rsidRPr="00F11F6A" w:rsidRDefault="002259C0" w:rsidP="00F11F6A">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68D3E13D"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39" w:name="_Toc258314251"/>
      <w:r w:rsidRPr="00E72A61">
        <w:rPr>
          <w:rFonts w:asciiTheme="minorHAnsi" w:hAnsiTheme="minorHAnsi" w:cstheme="minorHAnsi"/>
          <w:b/>
          <w:bCs/>
          <w:caps/>
          <w:kern w:val="32"/>
          <w:sz w:val="20"/>
          <w:szCs w:val="20"/>
          <w:lang w:val="x-none" w:eastAsia="x-none"/>
        </w:rPr>
        <w:t>Termin zwi</w:t>
      </w:r>
      <w:r w:rsidRPr="00E72A61">
        <w:rPr>
          <w:rFonts w:asciiTheme="minorHAnsi" w:eastAsia="TimesNewRoman" w:hAnsiTheme="minorHAnsi" w:cstheme="minorHAnsi"/>
          <w:b/>
          <w:bCs/>
          <w:caps/>
          <w:kern w:val="32"/>
          <w:sz w:val="20"/>
          <w:szCs w:val="20"/>
          <w:lang w:val="x-none" w:eastAsia="x-none"/>
        </w:rPr>
        <w:t>ą</w:t>
      </w:r>
      <w:r w:rsidRPr="00E72A61">
        <w:rPr>
          <w:rFonts w:asciiTheme="minorHAnsi" w:hAnsiTheme="minorHAnsi" w:cstheme="minorHAnsi"/>
          <w:b/>
          <w:bCs/>
          <w:caps/>
          <w:kern w:val="32"/>
          <w:sz w:val="20"/>
          <w:szCs w:val="20"/>
          <w:lang w:val="x-none" w:eastAsia="x-none"/>
        </w:rPr>
        <w:t>zania ofert</w:t>
      </w:r>
      <w:r w:rsidRPr="00E72A61">
        <w:rPr>
          <w:rFonts w:asciiTheme="minorHAnsi" w:eastAsia="TimesNewRoman" w:hAnsiTheme="minorHAnsi" w:cstheme="minorHAnsi"/>
          <w:b/>
          <w:bCs/>
          <w:caps/>
          <w:kern w:val="32"/>
          <w:sz w:val="20"/>
          <w:szCs w:val="20"/>
          <w:lang w:val="x-none" w:eastAsia="x-none"/>
        </w:rPr>
        <w:t>ą</w:t>
      </w:r>
      <w:bookmarkEnd w:id="39"/>
    </w:p>
    <w:p w14:paraId="2374C3EB" w14:textId="1073AE3D"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Wykonawca pozostaje związany ofertą do dnia </w:t>
      </w:r>
      <w:r w:rsidR="002259C0" w:rsidRPr="00E72A61">
        <w:rPr>
          <w:rFonts w:asciiTheme="minorHAnsi" w:hAnsiTheme="minorHAnsi" w:cstheme="minorHAnsi"/>
          <w:b/>
          <w:bCs/>
          <w:iCs/>
          <w:color w:val="000000"/>
          <w:sz w:val="20"/>
          <w:szCs w:val="20"/>
          <w:lang w:val="x-none" w:eastAsia="x-none"/>
        </w:rPr>
        <w:t>2026-07-0</w:t>
      </w:r>
      <w:r w:rsidR="0031481D">
        <w:rPr>
          <w:rFonts w:asciiTheme="minorHAnsi" w:hAnsiTheme="minorHAnsi" w:cstheme="minorHAnsi"/>
          <w:b/>
          <w:bCs/>
          <w:iCs/>
          <w:color w:val="000000"/>
          <w:sz w:val="20"/>
          <w:szCs w:val="20"/>
          <w:lang w:val="x-none" w:eastAsia="x-none"/>
        </w:rPr>
        <w:t>8</w:t>
      </w:r>
      <w:r w:rsidRPr="00E72A61">
        <w:rPr>
          <w:rFonts w:asciiTheme="minorHAnsi" w:hAnsiTheme="minorHAnsi" w:cstheme="minorHAnsi"/>
          <w:bCs/>
          <w:iCs/>
          <w:color w:val="000000"/>
          <w:sz w:val="20"/>
          <w:szCs w:val="20"/>
          <w:lang w:val="x-none" w:eastAsia="x-none"/>
        </w:rPr>
        <w:t>.</w:t>
      </w:r>
    </w:p>
    <w:p w14:paraId="518CD148"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Bieg terminu związania ofertą rozpoczyna się wraz z upływem terminu składania ofert.</w:t>
      </w:r>
    </w:p>
    <w:p w14:paraId="224598DD" w14:textId="77777777" w:rsidR="002259C0"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 przypadku</w:t>
      </w:r>
      <w:r w:rsidRPr="00E72A61">
        <w:rPr>
          <w:rFonts w:asciiTheme="minorHAnsi" w:hAnsiTheme="minorHAnsi" w:cstheme="minorHAnsi"/>
          <w:bCs/>
          <w:iCs/>
          <w:color w:val="000000"/>
          <w:sz w:val="20"/>
          <w:szCs w:val="2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Cs/>
          <w:iCs/>
          <w:color w:val="000000"/>
          <w:sz w:val="20"/>
          <w:szCs w:val="20"/>
          <w:lang w:eastAsia="x-none"/>
        </w:rPr>
        <w:t xml:space="preserve">30 dni. </w:t>
      </w:r>
    </w:p>
    <w:p w14:paraId="7EA2169B" w14:textId="7481D438" w:rsidR="001B365B" w:rsidRPr="00F11F6A" w:rsidRDefault="002259C0" w:rsidP="00F11F6A">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eastAsia="TimesNewRoman" w:hAnsiTheme="minorHAnsi" w:cstheme="minorHAnsi"/>
          <w:bCs/>
          <w:iCs/>
          <w:color w:val="000000"/>
          <w:sz w:val="20"/>
          <w:szCs w:val="20"/>
          <w:lang w:eastAsia="x-none"/>
        </w:rPr>
        <w:t>Przedłużenie terminu związania ofertą , następuje wraz z przedłużeniem okresu ważności wadium albo, jeżeli nie jest to możliwe, z wniesieniem nowego wadium na przedłużony okres związania ofertą.</w:t>
      </w:r>
    </w:p>
    <w:p w14:paraId="2B4A2DDF"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40" w:name="_Toc258314252"/>
      <w:r w:rsidRPr="00E72A61">
        <w:rPr>
          <w:rFonts w:asciiTheme="minorHAnsi" w:hAnsiTheme="minorHAnsi" w:cstheme="minorHAnsi"/>
          <w:b/>
          <w:bCs/>
          <w:caps/>
          <w:kern w:val="32"/>
          <w:sz w:val="20"/>
          <w:szCs w:val="20"/>
          <w:lang w:val="x-none" w:eastAsia="x-none"/>
        </w:rPr>
        <w:t>Opis sposobu przygotowywania ofert</w:t>
      </w:r>
      <w:bookmarkEnd w:id="40"/>
      <w:r w:rsidR="007E6F97" w:rsidRPr="00E72A61">
        <w:rPr>
          <w:rFonts w:asciiTheme="minorHAnsi" w:hAnsiTheme="minorHAnsi" w:cstheme="minorHAnsi"/>
          <w:b/>
          <w:bCs/>
          <w:caps/>
          <w:kern w:val="32"/>
          <w:sz w:val="20"/>
          <w:szCs w:val="20"/>
          <w:lang w:val="x-none" w:eastAsia="x-none"/>
        </w:rPr>
        <w:t>Y</w:t>
      </w:r>
    </w:p>
    <w:p w14:paraId="57CE9DB3"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Wykonawca może złożyć tylko jedną ofertę.</w:t>
      </w:r>
    </w:p>
    <w:p w14:paraId="2C84C62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Tre</w:t>
      </w:r>
      <w:r w:rsidRPr="00E72A61">
        <w:rPr>
          <w:rFonts w:asciiTheme="minorHAnsi" w:eastAsia="TimesNewRoman" w:hAnsiTheme="minorHAnsi" w:cstheme="minorHAnsi"/>
          <w:bCs/>
          <w:iCs/>
          <w:color w:val="000000"/>
          <w:sz w:val="20"/>
          <w:szCs w:val="20"/>
          <w:lang w:val="x-none" w:eastAsia="x-none"/>
        </w:rPr>
        <w:t xml:space="preserve">ść </w:t>
      </w:r>
      <w:r w:rsidRPr="00E72A61">
        <w:rPr>
          <w:rFonts w:asciiTheme="minorHAnsi" w:hAnsiTheme="minorHAnsi" w:cstheme="minorHAnsi"/>
          <w:bCs/>
          <w:iCs/>
          <w:color w:val="000000"/>
          <w:sz w:val="20"/>
          <w:szCs w:val="20"/>
          <w:lang w:val="x-none" w:eastAsia="x-none"/>
        </w:rPr>
        <w:t xml:space="preserve">oferty musi być zgodna z wymaganiami Zamawiającego określonymi w niniejszej </w:t>
      </w:r>
      <w:r w:rsidRPr="00E72A61">
        <w:rPr>
          <w:rFonts w:asciiTheme="minorHAnsi" w:hAnsiTheme="minorHAnsi" w:cstheme="minorHAnsi"/>
          <w:bCs/>
          <w:iCs/>
          <w:color w:val="000000"/>
          <w:sz w:val="20"/>
          <w:szCs w:val="20"/>
          <w:lang w:eastAsia="x-none"/>
        </w:rPr>
        <w:t>SWZ</w:t>
      </w:r>
      <w:r w:rsidRPr="00E72A61">
        <w:rPr>
          <w:rFonts w:asciiTheme="minorHAnsi" w:hAnsiTheme="minorHAnsi" w:cstheme="minorHAnsi"/>
          <w:bCs/>
          <w:iCs/>
          <w:color w:val="000000"/>
          <w:sz w:val="20"/>
          <w:szCs w:val="20"/>
          <w:lang w:val="x-none" w:eastAsia="x-none"/>
        </w:rPr>
        <w:t>.</w:t>
      </w:r>
    </w:p>
    <w:p w14:paraId="7CB19B4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41" w:name="_Hlk37866068"/>
      <w:r w:rsidRPr="00E72A61">
        <w:rPr>
          <w:rFonts w:asciiTheme="minorHAnsi" w:hAnsiTheme="minorHAnsi" w:cstheme="minorHAnsi"/>
          <w:bCs/>
          <w:iCs/>
          <w:color w:val="000000"/>
          <w:sz w:val="20"/>
          <w:szCs w:val="20"/>
          <w:lang w:val="x-none" w:eastAsia="x-none"/>
        </w:rPr>
        <w:t>Oferta oraz pozostałe oświadczenia i dokumenty, dla których Zamawiający określił wzory w formie formularzy, powinny być sporządzone zgodnie z tymi wzorami</w:t>
      </w:r>
      <w:bookmarkEnd w:id="41"/>
      <w:r w:rsidRPr="00E72A61">
        <w:rPr>
          <w:rFonts w:asciiTheme="minorHAnsi" w:hAnsiTheme="minorHAnsi" w:cstheme="minorHAnsi"/>
          <w:bCs/>
          <w:iCs/>
          <w:color w:val="000000"/>
          <w:sz w:val="20"/>
          <w:szCs w:val="20"/>
          <w:lang w:eastAsia="x-none"/>
        </w:rPr>
        <w:t>.</w:t>
      </w:r>
    </w:p>
    <w:p w14:paraId="449E0074" w14:textId="77777777" w:rsidR="00637DBE" w:rsidRPr="00E72A61" w:rsidRDefault="00637DBE" w:rsidP="00E72A61">
      <w:pPr>
        <w:pStyle w:val="Nagwek2"/>
        <w:numPr>
          <w:ilvl w:val="0"/>
          <w:numId w:val="0"/>
        </w:numPr>
        <w:spacing w:line="276" w:lineRule="auto"/>
        <w:ind w:left="680" w:hanging="680"/>
        <w:rPr>
          <w:rFonts w:asciiTheme="minorHAnsi" w:hAnsiTheme="minorHAnsi" w:cstheme="minorHAnsi"/>
          <w:color w:val="auto"/>
          <w:sz w:val="20"/>
          <w:szCs w:val="20"/>
        </w:rPr>
      </w:pPr>
    </w:p>
    <w:p w14:paraId="7C843515" w14:textId="77777777" w:rsidR="007E6F97" w:rsidRPr="00E72A61" w:rsidRDefault="007E6F97" w:rsidP="00E72A61">
      <w:pPr>
        <w:numPr>
          <w:ilvl w:val="1"/>
          <w:numId w:val="1"/>
        </w:numPr>
        <w:spacing w:after="60" w:line="276" w:lineRule="auto"/>
        <w:jc w:val="both"/>
        <w:outlineLvl w:val="1"/>
        <w:rPr>
          <w:rFonts w:asciiTheme="minorHAnsi" w:hAnsiTheme="minorHAnsi" w:cstheme="minorHAnsi"/>
          <w:bCs/>
          <w:iCs/>
          <w:sz w:val="20"/>
          <w:szCs w:val="20"/>
          <w:lang w:eastAsia="x-none"/>
        </w:rPr>
      </w:pPr>
      <w:r w:rsidRPr="00E72A61">
        <w:rPr>
          <w:rFonts w:asciiTheme="minorHAnsi" w:hAnsiTheme="minorHAnsi" w:cstheme="minorHAnsi"/>
          <w:bCs/>
          <w:iCs/>
          <w:sz w:val="20"/>
          <w:szCs w:val="20"/>
          <w:lang w:eastAsia="x-none"/>
        </w:rPr>
        <w:t>Oferta wraz</w:t>
      </w:r>
      <w:r w:rsidR="00F67215" w:rsidRPr="00E72A61">
        <w:rPr>
          <w:rFonts w:asciiTheme="minorHAnsi" w:hAnsiTheme="minorHAnsi" w:cstheme="minorHAnsi"/>
          <w:bCs/>
          <w:iCs/>
          <w:sz w:val="20"/>
          <w:szCs w:val="20"/>
          <w:lang w:eastAsia="x-none"/>
        </w:rPr>
        <w:t xml:space="preserve"> z</w:t>
      </w:r>
      <w:r w:rsidRPr="00E72A61">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76F569C0" w14:textId="77777777" w:rsidR="007E6F97" w:rsidRPr="00E72A61" w:rsidRDefault="007E6F97" w:rsidP="00E72A61">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2" w:name="_Hlk37939197"/>
      <w:r w:rsidRPr="00E72A61">
        <w:rPr>
          <w:rFonts w:asciiTheme="minorHAnsi" w:hAnsiTheme="minorHAnsi" w:cstheme="minorHAnsi"/>
          <w:bCs/>
          <w:iCs/>
          <w:sz w:val="20"/>
          <w:szCs w:val="20"/>
          <w:lang w:eastAsia="x-none"/>
        </w:rPr>
        <w:t>Zamawiający informuje, iż zgodnie z art. 18 ust. 3 ustawy Pzp, nie ujawnia się informacji stanowiących tajemnicę przedsiębiorstwa, w rozumieniu przepisów ustawy z dnia 16 kwietnia 1993 r. o zwalczaniu nieuczciwej konkurencji (t.j. Dz.U. z 202</w:t>
      </w:r>
      <w:r w:rsidR="008114D9" w:rsidRPr="00E72A61">
        <w:rPr>
          <w:rFonts w:asciiTheme="minorHAnsi" w:hAnsiTheme="minorHAnsi" w:cstheme="minorHAnsi"/>
          <w:bCs/>
          <w:iCs/>
          <w:sz w:val="20"/>
          <w:szCs w:val="20"/>
          <w:lang w:eastAsia="x-none"/>
        </w:rPr>
        <w:t>6</w:t>
      </w:r>
      <w:r w:rsidRPr="00E72A61">
        <w:rPr>
          <w:rFonts w:asciiTheme="minorHAnsi" w:hAnsiTheme="minorHAnsi" w:cstheme="minorHAnsi"/>
          <w:bCs/>
          <w:iCs/>
          <w:sz w:val="20"/>
          <w:szCs w:val="20"/>
          <w:lang w:eastAsia="x-none"/>
        </w:rPr>
        <w:t xml:space="preserve">r. poz. </w:t>
      </w:r>
      <w:r w:rsidR="008114D9" w:rsidRPr="00E72A61">
        <w:rPr>
          <w:rFonts w:asciiTheme="minorHAnsi" w:hAnsiTheme="minorHAnsi" w:cstheme="minorHAnsi"/>
          <w:bCs/>
          <w:iCs/>
          <w:sz w:val="20"/>
          <w:szCs w:val="20"/>
          <w:lang w:eastAsia="x-none"/>
        </w:rPr>
        <w:t>85</w:t>
      </w:r>
      <w:r w:rsidRPr="00E72A61">
        <w:rPr>
          <w:rFonts w:asciiTheme="minorHAnsi" w:hAnsiTheme="minorHAnsi" w:cstheme="minorHAnsi"/>
          <w:bCs/>
          <w:iCs/>
          <w:sz w:val="20"/>
          <w:szCs w:val="20"/>
          <w:lang w:eastAsia="x-none"/>
        </w:rPr>
        <w:t>), zwanej dalej ”ustawą o zwalczaniu nieuczciwej konkurencji” jeżeli Wykonawca</w:t>
      </w:r>
      <w:bookmarkEnd w:id="42"/>
      <w:r w:rsidRPr="00E72A61">
        <w:rPr>
          <w:rFonts w:asciiTheme="minorHAnsi" w:hAnsiTheme="minorHAnsi" w:cstheme="minorHAnsi"/>
          <w:bCs/>
          <w:iCs/>
          <w:sz w:val="20"/>
          <w:szCs w:val="20"/>
          <w:lang w:eastAsia="x-none"/>
        </w:rPr>
        <w:t>:</w:t>
      </w:r>
    </w:p>
    <w:p w14:paraId="3FE6E628" w14:textId="77777777" w:rsidR="007E6F97" w:rsidRPr="00E72A61" w:rsidRDefault="007E6F97" w:rsidP="00E72A61">
      <w:pPr>
        <w:numPr>
          <w:ilvl w:val="0"/>
          <w:numId w:val="17"/>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E72A61">
        <w:rPr>
          <w:rFonts w:asciiTheme="minorHAnsi" w:hAnsiTheme="minorHAnsi" w:cstheme="minorHAnsi"/>
          <w:bCs/>
          <w:iCs/>
          <w:sz w:val="20"/>
          <w:szCs w:val="20"/>
          <w:lang w:eastAsia="x-none"/>
        </w:rPr>
        <w:t>wraz z przekazaniem takich informacji, zastrzegł, że nie mogą być one udostępniane;</w:t>
      </w:r>
    </w:p>
    <w:p w14:paraId="18186CAB" w14:textId="77777777" w:rsidR="007E6F97" w:rsidRPr="00E72A61" w:rsidRDefault="007E6F97" w:rsidP="00E72A61">
      <w:pPr>
        <w:numPr>
          <w:ilvl w:val="0"/>
          <w:numId w:val="17"/>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E72A61">
        <w:rPr>
          <w:rFonts w:asciiTheme="minorHAnsi" w:hAnsiTheme="minorHAnsi" w:cstheme="minorHAnsi"/>
          <w:bCs/>
          <w:iCs/>
          <w:sz w:val="20"/>
          <w:szCs w:val="20"/>
          <w:lang w:eastAsia="x-none"/>
        </w:rPr>
        <w:t>wykazał, załączając stosowne uzasadnienie, iż zastrzeżone informacje stanowią tajemnicę przedsiębiorstwa.</w:t>
      </w:r>
      <w:bookmarkStart w:id="43" w:name="_Hlk37939296"/>
    </w:p>
    <w:p w14:paraId="7C0D9151" w14:textId="77777777" w:rsidR="007E6F97" w:rsidRPr="00E72A61" w:rsidRDefault="007E6F97" w:rsidP="00E72A61">
      <w:pPr>
        <w:tabs>
          <w:tab w:val="left" w:pos="708"/>
        </w:tabs>
        <w:spacing w:before="120" w:after="60" w:line="276" w:lineRule="auto"/>
        <w:ind w:left="680"/>
        <w:jc w:val="both"/>
        <w:outlineLvl w:val="1"/>
        <w:rPr>
          <w:rFonts w:asciiTheme="minorHAnsi" w:hAnsiTheme="minorHAnsi" w:cstheme="minorHAnsi"/>
          <w:bCs/>
          <w:iCs/>
          <w:sz w:val="20"/>
          <w:szCs w:val="20"/>
          <w:lang w:eastAsia="x-none"/>
        </w:rPr>
      </w:pPr>
      <w:r w:rsidRPr="00E72A61">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2F8CCF48" w14:textId="77777777" w:rsidR="007E6F97" w:rsidRPr="00E72A61" w:rsidRDefault="007E6F97" w:rsidP="00E72A61">
      <w:pPr>
        <w:tabs>
          <w:tab w:val="left" w:pos="708"/>
        </w:tabs>
        <w:spacing w:before="120" w:after="60" w:line="276" w:lineRule="auto"/>
        <w:ind w:left="680"/>
        <w:jc w:val="both"/>
        <w:outlineLvl w:val="1"/>
        <w:rPr>
          <w:rFonts w:asciiTheme="minorHAnsi" w:hAnsiTheme="minorHAnsi" w:cstheme="minorHAnsi"/>
          <w:bCs/>
          <w:iCs/>
          <w:sz w:val="20"/>
          <w:szCs w:val="20"/>
          <w:lang w:eastAsia="x-none"/>
        </w:rPr>
      </w:pPr>
      <w:bookmarkStart w:id="44" w:name="_Hlk38143710"/>
      <w:r w:rsidRPr="00E72A61">
        <w:rPr>
          <w:rFonts w:asciiTheme="minorHAnsi" w:hAnsiTheme="minorHAnsi" w:cstheme="minorHAnsi"/>
          <w:bCs/>
          <w:iCs/>
          <w:sz w:val="20"/>
          <w:szCs w:val="20"/>
          <w:lang w:eastAsia="x-none"/>
        </w:rPr>
        <w:t>Wykonawca nie może zastrzec informacji, o których mowa w art. 222 ust. 5 ustawy Pzp</w:t>
      </w:r>
      <w:bookmarkEnd w:id="43"/>
      <w:bookmarkEnd w:id="44"/>
      <w:r w:rsidRPr="00E72A61">
        <w:rPr>
          <w:rFonts w:asciiTheme="minorHAnsi" w:hAnsiTheme="minorHAnsi" w:cstheme="minorHAnsi"/>
          <w:bCs/>
          <w:iCs/>
          <w:sz w:val="20"/>
          <w:szCs w:val="20"/>
          <w:lang w:eastAsia="x-none"/>
        </w:rPr>
        <w:t>. W sytuacji, gdy wykonawca zastrzeże w ofercie informacje, które nie stanowią tajemnicy przedsiębiorstwa lub są jawne na podstawie przepisów ustawy Pzp lub odrębnych przepisów, informacje te będą podlegały odtajnieniu.</w:t>
      </w:r>
    </w:p>
    <w:p w14:paraId="47F8C490" w14:textId="77777777" w:rsidR="007E6F97" w:rsidRPr="00E72A61" w:rsidRDefault="007E6F97" w:rsidP="00E72A61">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5" w:name="_Hlk37928068"/>
      <w:r w:rsidRPr="00E72A61">
        <w:rPr>
          <w:rFonts w:asciiTheme="minorHAnsi" w:hAnsiTheme="minorHAnsi" w:cstheme="minorHAnsi"/>
          <w:bCs/>
          <w:iCs/>
          <w:sz w:val="20"/>
          <w:szCs w:val="20"/>
          <w:lang w:eastAsia="x-none"/>
        </w:rPr>
        <w:t>Opis sposobu przygotowania oferty składanej w formie elektronicznej lub w postaci elektronicznej</w:t>
      </w:r>
      <w:bookmarkEnd w:id="45"/>
      <w:r w:rsidRPr="00E72A61">
        <w:rPr>
          <w:rFonts w:asciiTheme="minorHAnsi" w:hAnsiTheme="minorHAnsi" w:cstheme="minorHAnsi"/>
          <w:bCs/>
          <w:iCs/>
          <w:sz w:val="20"/>
          <w:szCs w:val="20"/>
          <w:lang w:eastAsia="x-none"/>
        </w:rPr>
        <w:t>:</w:t>
      </w:r>
    </w:p>
    <w:p w14:paraId="2D99A620" w14:textId="77777777" w:rsidR="007E6F97" w:rsidRPr="00E72A61" w:rsidRDefault="007E6F97" w:rsidP="00E72A61">
      <w:pPr>
        <w:numPr>
          <w:ilvl w:val="0"/>
          <w:numId w:val="18"/>
        </w:numPr>
        <w:tabs>
          <w:tab w:val="left" w:pos="708"/>
        </w:tabs>
        <w:spacing w:before="60" w:line="276" w:lineRule="auto"/>
        <w:jc w:val="both"/>
        <w:outlineLvl w:val="1"/>
        <w:rPr>
          <w:rFonts w:asciiTheme="minorHAnsi" w:hAnsiTheme="minorHAnsi" w:cstheme="minorHAnsi"/>
          <w:bCs/>
          <w:iCs/>
          <w:sz w:val="20"/>
          <w:szCs w:val="20"/>
          <w:lang w:eastAsia="x-none"/>
        </w:rPr>
      </w:pPr>
      <w:bookmarkStart w:id="46" w:name="_Hlk37866429"/>
      <w:r w:rsidRPr="00E72A61">
        <w:rPr>
          <w:rFonts w:asciiTheme="minorHAnsi" w:hAnsiTheme="minorHAnsi" w:cstheme="minorHAns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E72A61">
        <w:rPr>
          <w:rFonts w:asciiTheme="minorHAnsi" w:hAnsiTheme="minorHAnsi" w:cstheme="minorHAnsi"/>
          <w:b/>
          <w:i/>
          <w:sz w:val="20"/>
          <w:szCs w:val="20"/>
          <w:lang w:eastAsia="x-none"/>
        </w:rPr>
        <w:t>Zgłoś udział w postępowaniu</w:t>
      </w:r>
      <w:bookmarkEnd w:id="46"/>
      <w:r w:rsidRPr="00E72A61">
        <w:rPr>
          <w:rFonts w:asciiTheme="minorHAnsi" w:hAnsiTheme="minorHAnsi" w:cstheme="minorHAnsi"/>
          <w:bCs/>
          <w:iCs/>
          <w:sz w:val="20"/>
          <w:szCs w:val="20"/>
          <w:lang w:eastAsia="x-none"/>
        </w:rPr>
        <w:t>;</w:t>
      </w:r>
      <w:bookmarkStart w:id="47" w:name="_Hlk37866441"/>
    </w:p>
    <w:p w14:paraId="7A86DCFB" w14:textId="77777777" w:rsidR="007E6F97" w:rsidRPr="00E72A61" w:rsidRDefault="007E6F97" w:rsidP="00E72A61">
      <w:pPr>
        <w:numPr>
          <w:ilvl w:val="0"/>
          <w:numId w:val="18"/>
        </w:numPr>
        <w:tabs>
          <w:tab w:val="left" w:pos="708"/>
        </w:tabs>
        <w:spacing w:before="60" w:line="276" w:lineRule="auto"/>
        <w:jc w:val="both"/>
        <w:outlineLvl w:val="1"/>
        <w:rPr>
          <w:rFonts w:asciiTheme="minorHAns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 xml:space="preserve">w przypadku, </w:t>
      </w:r>
      <w:bookmarkStart w:id="48" w:name="_Hlk37939646"/>
      <w:bookmarkStart w:id="49" w:name="_Hlk37866474"/>
      <w:bookmarkEnd w:id="47"/>
      <w:r w:rsidRPr="00E72A61">
        <w:rPr>
          <w:rFonts w:asciiTheme="minorHAnsi" w:eastAsia="Calibri" w:hAnsiTheme="minorHAnsi" w:cstheme="minorHAnsi"/>
          <w:bCs/>
          <w:iCs/>
          <w:sz w:val="20"/>
          <w:szCs w:val="20"/>
          <w:lang w:eastAsia="x-none"/>
        </w:rPr>
        <w:t xml:space="preserve">gdy Wykonawca nie posiada konta na Platformie, należy skorzystać z funkcji </w:t>
      </w:r>
      <w:r w:rsidRPr="00E72A61">
        <w:rPr>
          <w:rFonts w:asciiTheme="minorHAnsi" w:eastAsia="Calibri" w:hAnsiTheme="minorHAnsi" w:cstheme="minorHAnsi"/>
          <w:b/>
          <w:i/>
          <w:sz w:val="20"/>
          <w:szCs w:val="20"/>
          <w:lang w:eastAsia="x-none"/>
        </w:rPr>
        <w:t>Zarejestruj</w:t>
      </w:r>
      <w:r w:rsidRPr="00E72A61">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2D894B4" w14:textId="77777777" w:rsidR="007E6F97" w:rsidRPr="00E72A61" w:rsidRDefault="007E6F97" w:rsidP="00E72A61">
      <w:pPr>
        <w:numPr>
          <w:ilvl w:val="0"/>
          <w:numId w:val="18"/>
        </w:numPr>
        <w:tabs>
          <w:tab w:val="left" w:pos="708"/>
        </w:tabs>
        <w:spacing w:before="60" w:line="276" w:lineRule="auto"/>
        <w:jc w:val="both"/>
        <w:outlineLvl w:val="1"/>
        <w:rPr>
          <w:rFonts w:asciiTheme="minorHAns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 xml:space="preserve">oferta </w:t>
      </w:r>
      <w:bookmarkEnd w:id="48"/>
      <w:r w:rsidRPr="00E72A61">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E72A61">
        <w:rPr>
          <w:rFonts w:asciiTheme="minorHAnsi" w:eastAsia="Calibri" w:hAnsiTheme="minorHAnsi" w:cstheme="minorHAnsi"/>
          <w:bCs/>
          <w:iCs/>
          <w:sz w:val="20"/>
          <w:szCs w:val="20"/>
          <w:lang w:eastAsia="x-none"/>
        </w:rPr>
        <w:t>;</w:t>
      </w:r>
    </w:p>
    <w:p w14:paraId="69CD7942" w14:textId="77777777" w:rsidR="007E6F97" w:rsidRPr="00E72A61" w:rsidRDefault="007E6F97" w:rsidP="00E72A61">
      <w:pPr>
        <w:numPr>
          <w:ilvl w:val="0"/>
          <w:numId w:val="18"/>
        </w:numPr>
        <w:tabs>
          <w:tab w:val="left" w:pos="708"/>
        </w:tabs>
        <w:spacing w:before="60" w:line="276" w:lineRule="auto"/>
        <w:jc w:val="both"/>
        <w:outlineLvl w:val="1"/>
        <w:rPr>
          <w:rFonts w:asciiTheme="minorHAns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 xml:space="preserve">jeżeli </w:t>
      </w:r>
      <w:bookmarkEnd w:id="49"/>
      <w:bookmarkEnd w:id="50"/>
      <w:r w:rsidRPr="00E72A61">
        <w:rPr>
          <w:rFonts w:asciiTheme="minorHAnsi" w:eastAsia="Calibri" w:hAnsiTheme="minorHAnsi" w:cstheme="minorHAns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0AB1B7D7" w14:textId="77777777" w:rsidR="007E6F97" w:rsidRPr="00E72A61" w:rsidRDefault="007E6F97" w:rsidP="00E72A61">
      <w:pPr>
        <w:numPr>
          <w:ilvl w:val="0"/>
          <w:numId w:val="18"/>
        </w:numPr>
        <w:tabs>
          <w:tab w:val="left" w:pos="708"/>
        </w:tabs>
        <w:spacing w:before="60" w:line="276" w:lineRule="auto"/>
        <w:jc w:val="both"/>
        <w:outlineLvl w:val="1"/>
        <w:rPr>
          <w:rFonts w:asciiTheme="minorHAns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 xml:space="preserve">oferta powinna zostać załączona na Platformie, na karcie ”Oferta/Załączniki”, w tabeli ”Oferta”, za pomocą opcji </w:t>
      </w:r>
      <w:r w:rsidRPr="00E72A61">
        <w:rPr>
          <w:rFonts w:asciiTheme="minorHAnsi" w:eastAsia="Calibri" w:hAnsiTheme="minorHAnsi" w:cstheme="minorHAnsi"/>
          <w:b/>
          <w:i/>
          <w:sz w:val="20"/>
          <w:szCs w:val="20"/>
          <w:lang w:eastAsia="x-none"/>
        </w:rPr>
        <w:t xml:space="preserve">Załącz </w:t>
      </w:r>
      <w:r w:rsidR="00E70BB8" w:rsidRPr="00E72A61">
        <w:rPr>
          <w:rFonts w:asciiTheme="minorHAnsi" w:eastAsia="Calibri" w:hAnsiTheme="minorHAnsi" w:cstheme="minorHAnsi"/>
          <w:b/>
          <w:i/>
          <w:sz w:val="20"/>
          <w:szCs w:val="20"/>
          <w:lang w:eastAsia="x-none"/>
        </w:rPr>
        <w:t>ofertę</w:t>
      </w:r>
      <w:r w:rsidRPr="00E72A61">
        <w:rPr>
          <w:rFonts w:asciiTheme="minorHAnsi" w:eastAsia="Calibri" w:hAnsiTheme="minorHAnsi" w:cstheme="minorHAnsi"/>
          <w:bCs/>
          <w:iCs/>
          <w:sz w:val="20"/>
          <w:szCs w:val="20"/>
          <w:lang w:eastAsia="x-none"/>
        </w:rPr>
        <w:t xml:space="preserve">, następnie </w:t>
      </w:r>
      <w:r w:rsidRPr="00E72A61">
        <w:rPr>
          <w:rFonts w:asciiTheme="minorHAnsi" w:eastAsia="Calibri" w:hAnsiTheme="minorHAnsi" w:cstheme="minorHAnsi"/>
          <w:b/>
          <w:iCs/>
          <w:sz w:val="20"/>
          <w:szCs w:val="20"/>
          <w:lang w:eastAsia="x-none"/>
        </w:rPr>
        <w:t>Wybierz plik</w:t>
      </w:r>
      <w:r w:rsidRPr="00E72A61">
        <w:rPr>
          <w:rFonts w:asciiTheme="minorHAnsi" w:eastAsia="Calibri" w:hAnsiTheme="minorHAnsi" w:cstheme="minorHAnsi"/>
          <w:bCs/>
          <w:iCs/>
          <w:sz w:val="20"/>
          <w:szCs w:val="20"/>
          <w:lang w:eastAsia="x-none"/>
        </w:rPr>
        <w:t xml:space="preserve"> i użycie przycisku </w:t>
      </w:r>
      <w:r w:rsidRPr="00E72A61">
        <w:rPr>
          <w:rFonts w:asciiTheme="minorHAnsi" w:eastAsia="Calibri" w:hAnsiTheme="minorHAnsi" w:cstheme="minorHAnsi"/>
          <w:b/>
          <w:i/>
          <w:sz w:val="20"/>
          <w:szCs w:val="20"/>
          <w:lang w:eastAsia="x-none"/>
        </w:rPr>
        <w:t>Załącz</w:t>
      </w:r>
      <w:r w:rsidRPr="00E72A61">
        <w:rPr>
          <w:rFonts w:asciiTheme="minorHAnsi" w:eastAsia="Calibri" w:hAnsiTheme="minorHAnsi" w:cstheme="minorHAnsi"/>
          <w:bCs/>
          <w:iCs/>
          <w:sz w:val="20"/>
          <w:szCs w:val="20"/>
          <w:lang w:eastAsia="x-none"/>
        </w:rPr>
        <w:t>;</w:t>
      </w:r>
    </w:p>
    <w:p w14:paraId="5EE664EE" w14:textId="77777777" w:rsidR="00637DBE" w:rsidRPr="00E72A61" w:rsidRDefault="00637DBE" w:rsidP="00E72A61">
      <w:pPr>
        <w:tabs>
          <w:tab w:val="left" w:pos="708"/>
        </w:tabs>
        <w:spacing w:line="276" w:lineRule="auto"/>
        <w:ind w:left="680"/>
        <w:jc w:val="both"/>
        <w:outlineLvl w:val="1"/>
        <w:rPr>
          <w:rFonts w:asciiTheme="minorHAnsi" w:hAnsiTheme="minorHAnsi" w:cstheme="minorHAnsi"/>
          <w:bCs/>
          <w:iCs/>
          <w:sz w:val="20"/>
          <w:szCs w:val="20"/>
          <w:lang w:eastAsia="x-none"/>
        </w:rPr>
      </w:pPr>
    </w:p>
    <w:p w14:paraId="47BAF6A5" w14:textId="77777777" w:rsidR="007E6F97" w:rsidRPr="00E72A61" w:rsidRDefault="007E6F97" w:rsidP="00E72A61">
      <w:pPr>
        <w:numPr>
          <w:ilvl w:val="0"/>
          <w:numId w:val="18"/>
        </w:numPr>
        <w:tabs>
          <w:tab w:val="left" w:pos="708"/>
        </w:tabs>
        <w:spacing w:line="276" w:lineRule="auto"/>
        <w:jc w:val="both"/>
        <w:outlineLvl w:val="1"/>
        <w:rPr>
          <w:rFonts w:asciiTheme="minorHAns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 xml:space="preserve">załączniki do oferty powinny zostać załączone na Platformie, na karcie ”Oferta/Załączniki”, w tabeli ”Załączniki”, za pomocą opcji </w:t>
      </w:r>
      <w:r w:rsidRPr="00E72A61">
        <w:rPr>
          <w:rFonts w:asciiTheme="minorHAnsi" w:eastAsia="Calibri" w:hAnsiTheme="minorHAnsi" w:cstheme="minorHAnsi"/>
          <w:b/>
          <w:i/>
          <w:sz w:val="20"/>
          <w:szCs w:val="20"/>
          <w:lang w:eastAsia="x-none"/>
        </w:rPr>
        <w:t>Załącz plik</w:t>
      </w:r>
      <w:r w:rsidRPr="00E72A61">
        <w:rPr>
          <w:rFonts w:asciiTheme="minorHAnsi" w:eastAsia="Calibri" w:hAnsiTheme="minorHAnsi" w:cstheme="minorHAnsi"/>
          <w:bCs/>
          <w:iCs/>
          <w:sz w:val="20"/>
          <w:szCs w:val="20"/>
          <w:lang w:eastAsia="x-none"/>
        </w:rPr>
        <w:t xml:space="preserve">, następnie </w:t>
      </w:r>
      <w:r w:rsidRPr="00E72A61">
        <w:rPr>
          <w:rFonts w:asciiTheme="minorHAnsi" w:eastAsia="Calibri" w:hAnsiTheme="minorHAnsi" w:cstheme="minorHAnsi"/>
          <w:b/>
          <w:iCs/>
          <w:sz w:val="20"/>
          <w:szCs w:val="20"/>
          <w:lang w:eastAsia="x-none"/>
        </w:rPr>
        <w:t>Wybierz plik</w:t>
      </w:r>
      <w:r w:rsidRPr="00E72A61">
        <w:rPr>
          <w:rFonts w:asciiTheme="minorHAnsi" w:eastAsia="Calibri" w:hAnsiTheme="minorHAnsi" w:cstheme="minorHAnsi"/>
          <w:bCs/>
          <w:iCs/>
          <w:sz w:val="20"/>
          <w:szCs w:val="20"/>
          <w:lang w:eastAsia="x-none"/>
        </w:rPr>
        <w:t xml:space="preserve"> i użycie przycisku </w:t>
      </w:r>
      <w:r w:rsidRPr="00E72A61">
        <w:rPr>
          <w:rFonts w:asciiTheme="minorHAnsi" w:eastAsia="Calibri" w:hAnsiTheme="minorHAnsi" w:cstheme="minorHAnsi"/>
          <w:b/>
          <w:i/>
          <w:sz w:val="20"/>
          <w:szCs w:val="20"/>
          <w:lang w:eastAsia="x-none"/>
        </w:rPr>
        <w:t>Załącz</w:t>
      </w:r>
      <w:r w:rsidRPr="00E72A61">
        <w:rPr>
          <w:rFonts w:asciiTheme="minorHAnsi" w:eastAsia="Calibri" w:hAnsiTheme="minorHAnsi" w:cstheme="minorHAnsi"/>
          <w:bCs/>
          <w:i/>
          <w:sz w:val="20"/>
          <w:szCs w:val="20"/>
          <w:lang w:eastAsia="x-none"/>
        </w:rPr>
        <w:t xml:space="preserve"> </w:t>
      </w:r>
      <w:r w:rsidRPr="00E72A61">
        <w:rPr>
          <w:rFonts w:asciiTheme="minorHAnsi" w:eastAsia="Calibri" w:hAnsiTheme="minorHAnsi" w:cstheme="minorHAnsi"/>
          <w:bCs/>
          <w:iCs/>
          <w:sz w:val="20"/>
          <w:szCs w:val="20"/>
          <w:lang w:eastAsia="x-none"/>
        </w:rPr>
        <w:t>(każdy z załączników należy dodać oddzielnie);</w:t>
      </w:r>
    </w:p>
    <w:p w14:paraId="6A94FF44" w14:textId="77777777" w:rsidR="007E6F97" w:rsidRPr="00E72A61" w:rsidRDefault="007E6F97" w:rsidP="00E72A61">
      <w:pPr>
        <w:numPr>
          <w:ilvl w:val="0"/>
          <w:numId w:val="18"/>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2" w:name="_Hlk37940020"/>
      <w:bookmarkStart w:id="53" w:name="_Hlk37866628"/>
      <w:bookmarkEnd w:id="51"/>
      <w:r w:rsidRPr="00E72A61">
        <w:rPr>
          <w:rFonts w:asciiTheme="minorHAnsi" w:eastAsia="Calibri" w:hAnsiTheme="minorHAnsi" w:cstheme="minorHAnsi"/>
          <w:bCs/>
          <w:iCs/>
          <w:sz w:val="20"/>
          <w:szCs w:val="20"/>
          <w:lang w:eastAsia="x-none"/>
        </w:rPr>
        <w:t xml:space="preserve">wszelkie </w:t>
      </w:r>
      <w:bookmarkEnd w:id="52"/>
      <w:r w:rsidRPr="00E72A61">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E72A61">
        <w:rPr>
          <w:rFonts w:asciiTheme="minorHAnsi" w:eastAsia="Calibri" w:hAnsiTheme="minorHAnsi" w:cstheme="minorHAnsi"/>
          <w:sz w:val="20"/>
          <w:szCs w:val="20"/>
        </w:rPr>
        <w:t xml:space="preserve">za pomocą opcji </w:t>
      </w:r>
      <w:r w:rsidRPr="00E72A61">
        <w:rPr>
          <w:rFonts w:asciiTheme="minorHAnsi" w:eastAsia="Calibri" w:hAnsiTheme="minorHAnsi" w:cstheme="minorHAnsi"/>
          <w:b/>
          <w:bCs/>
          <w:i/>
          <w:iCs/>
          <w:sz w:val="20"/>
          <w:szCs w:val="20"/>
        </w:rPr>
        <w:t>Załącz plik</w:t>
      </w:r>
      <w:r w:rsidRPr="00E72A61">
        <w:rPr>
          <w:rFonts w:asciiTheme="minorHAnsi" w:eastAsia="Calibri" w:hAnsiTheme="minorHAnsi" w:cstheme="minorHAnsi"/>
          <w:sz w:val="20"/>
          <w:szCs w:val="20"/>
        </w:rPr>
        <w:t xml:space="preserve">, następnie </w:t>
      </w:r>
      <w:r w:rsidRPr="00E72A61">
        <w:rPr>
          <w:rFonts w:asciiTheme="minorHAnsi" w:eastAsia="Calibri" w:hAnsiTheme="minorHAnsi" w:cstheme="minorHAnsi"/>
          <w:b/>
          <w:bCs/>
          <w:sz w:val="20"/>
          <w:szCs w:val="20"/>
        </w:rPr>
        <w:t>Wybierz plik</w:t>
      </w:r>
      <w:r w:rsidRPr="00E72A61">
        <w:rPr>
          <w:rFonts w:asciiTheme="minorHAnsi" w:eastAsia="Calibri" w:hAnsiTheme="minorHAnsi" w:cstheme="minorHAnsi"/>
          <w:sz w:val="20"/>
          <w:szCs w:val="20"/>
        </w:rPr>
        <w:t xml:space="preserve"> i użycie przycisku </w:t>
      </w:r>
      <w:r w:rsidRPr="00E72A61">
        <w:rPr>
          <w:rFonts w:asciiTheme="minorHAnsi" w:eastAsia="Calibri" w:hAnsiTheme="minorHAnsi" w:cstheme="minorHAnsi"/>
          <w:b/>
          <w:bCs/>
          <w:i/>
          <w:iCs/>
          <w:sz w:val="20"/>
          <w:szCs w:val="20"/>
        </w:rPr>
        <w:t>Załącz</w:t>
      </w:r>
      <w:r w:rsidRPr="00E72A61">
        <w:rPr>
          <w:rFonts w:asciiTheme="minorHAnsi" w:eastAsia="Calibri" w:hAnsiTheme="minorHAnsi" w:cstheme="minorHAnsi"/>
          <w:i/>
          <w:iCs/>
          <w:sz w:val="20"/>
          <w:szCs w:val="20"/>
        </w:rPr>
        <w:t>.</w:t>
      </w:r>
    </w:p>
    <w:p w14:paraId="7111C00C" w14:textId="77777777" w:rsidR="007E6F97" w:rsidRPr="00E72A61" w:rsidRDefault="007E6F97" w:rsidP="00E72A61">
      <w:pPr>
        <w:spacing w:before="60" w:after="60" w:line="276" w:lineRule="auto"/>
        <w:ind w:left="1037"/>
        <w:jc w:val="both"/>
        <w:outlineLvl w:val="1"/>
        <w:rPr>
          <w:rFonts w:asciiTheme="minorHAnsi" w:eastAsia="Calibr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4" w:name="_Hlk37940112"/>
      <w:bookmarkEnd w:id="53"/>
      <w:r w:rsidRPr="00E72A61">
        <w:rPr>
          <w:rFonts w:asciiTheme="minorHAnsi" w:eastAsia="Calibri" w:hAnsiTheme="minorHAnsi" w:cstheme="minorHAnsi"/>
          <w:bCs/>
          <w:iCs/>
          <w:sz w:val="20"/>
          <w:szCs w:val="20"/>
          <w:lang w:eastAsia="x-none"/>
        </w:rPr>
        <w:t>;</w:t>
      </w:r>
    </w:p>
    <w:p w14:paraId="51017F39" w14:textId="77777777" w:rsidR="007E6F97" w:rsidRPr="00E72A61" w:rsidRDefault="007E6F97" w:rsidP="00E72A61">
      <w:pPr>
        <w:numPr>
          <w:ilvl w:val="0"/>
          <w:numId w:val="18"/>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417A9914" w14:textId="77777777" w:rsidR="007E6F97" w:rsidRPr="00E72A61" w:rsidRDefault="007E6F97" w:rsidP="00E72A61">
      <w:pPr>
        <w:numPr>
          <w:ilvl w:val="0"/>
          <w:numId w:val="18"/>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E72A61">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E72A61">
        <w:rPr>
          <w:rFonts w:asciiTheme="minorHAnsi" w:eastAsia="Calibri" w:hAnsiTheme="minorHAnsi" w:cstheme="minorHAnsi"/>
          <w:sz w:val="20"/>
          <w:szCs w:val="20"/>
          <w:u w:val="single"/>
        </w:rPr>
        <w:t>na karcie ”Oferta/Załączniki”</w:t>
      </w:r>
      <w:r w:rsidRPr="00E72A61">
        <w:rPr>
          <w:rFonts w:asciiTheme="minorHAnsi" w:eastAsia="Calibri" w:hAnsiTheme="minorHAnsi" w:cstheme="minorHAnsi"/>
          <w:bCs/>
          <w:iCs/>
          <w:sz w:val="20"/>
          <w:szCs w:val="20"/>
          <w:u w:val="single"/>
          <w:lang w:eastAsia="x-none"/>
        </w:rPr>
        <w:t xml:space="preserve"> w przycisk </w:t>
      </w:r>
      <w:r w:rsidRPr="00E72A61">
        <w:rPr>
          <w:rFonts w:asciiTheme="minorHAnsi" w:eastAsia="Calibri" w:hAnsiTheme="minorHAnsi" w:cstheme="minorHAnsi"/>
          <w:b/>
          <w:i/>
          <w:color w:val="0070C0"/>
          <w:sz w:val="20"/>
          <w:szCs w:val="20"/>
          <w:u w:val="single"/>
          <w:lang w:eastAsia="x-none"/>
        </w:rPr>
        <w:t>Złóż ofertę</w:t>
      </w:r>
      <w:r w:rsidRPr="00E72A61">
        <w:rPr>
          <w:rFonts w:asciiTheme="minorHAnsi" w:eastAsia="Calibri" w:hAnsiTheme="minorHAnsi" w:cstheme="minorHAnsi"/>
          <w:bCs/>
          <w:iCs/>
          <w:sz w:val="20"/>
          <w:szCs w:val="20"/>
          <w:lang w:eastAsia="x-none"/>
        </w:rPr>
        <w:t>;</w:t>
      </w:r>
    </w:p>
    <w:p w14:paraId="174F7946" w14:textId="77777777" w:rsidR="007E6F97" w:rsidRPr="00E72A61" w:rsidRDefault="007E6F97" w:rsidP="00E72A61">
      <w:pPr>
        <w:numPr>
          <w:ilvl w:val="0"/>
          <w:numId w:val="18"/>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E72A61">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5EEC2036" w14:textId="77777777" w:rsidR="007E6F97" w:rsidRPr="00E72A61" w:rsidRDefault="007E6F97" w:rsidP="00E72A61">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bookmarkStart w:id="55" w:name="_Hlk37866756"/>
      <w:r w:rsidRPr="00E72A61">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E72A61">
        <w:rPr>
          <w:rFonts w:asciiTheme="minorHAnsi" w:hAnsiTheme="minorHAnsi" w:cstheme="minorHAnsi"/>
          <w:b/>
          <w:i/>
          <w:sz w:val="20"/>
          <w:szCs w:val="20"/>
          <w:lang w:eastAsia="x-none"/>
        </w:rPr>
        <w:t>Wycofaj ofertę</w:t>
      </w:r>
      <w:r w:rsidRPr="00E72A61">
        <w:rPr>
          <w:rFonts w:asciiTheme="minorHAnsi" w:hAnsiTheme="minorHAnsi" w:cstheme="minorHAnsi"/>
          <w:bCs/>
          <w:iCs/>
          <w:sz w:val="20"/>
          <w:szCs w:val="20"/>
          <w:lang w:eastAsia="x-none"/>
        </w:rPr>
        <w:t xml:space="preserve"> (karta ”Oferta/Załączniki”). Po wycofaniu oferty Wykonawca może usunąć załączone pliki, zaznaczając pozycje do usunięcia i klikając w przycisk </w:t>
      </w:r>
      <w:r w:rsidRPr="00E72A61">
        <w:rPr>
          <w:rFonts w:asciiTheme="minorHAnsi" w:hAnsiTheme="minorHAnsi" w:cstheme="minorHAnsi"/>
          <w:b/>
          <w:i/>
          <w:sz w:val="20"/>
          <w:szCs w:val="20"/>
          <w:lang w:eastAsia="x-none"/>
        </w:rPr>
        <w:t>Usuń zaznaczone</w:t>
      </w:r>
      <w:r w:rsidRPr="00E72A61">
        <w:rPr>
          <w:rFonts w:asciiTheme="minorHAnsi" w:hAnsiTheme="minorHAnsi" w:cstheme="minorHAnsi"/>
          <w:bCs/>
          <w:iCs/>
          <w:sz w:val="20"/>
          <w:szCs w:val="20"/>
          <w:lang w:eastAsia="x-none"/>
        </w:rPr>
        <w:t>.</w:t>
      </w:r>
    </w:p>
    <w:p w14:paraId="239C90C9" w14:textId="77777777" w:rsidR="007E6F97" w:rsidRPr="00E72A61" w:rsidRDefault="007E6F97" w:rsidP="00E72A61">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 xml:space="preserve">Szczegółowa instrukcja korzystania z Platformy znajduje się na stronie internetowej </w:t>
      </w:r>
      <w:hyperlink r:id="rId10" w:history="1">
        <w:r w:rsidRPr="00E72A61">
          <w:rPr>
            <w:rFonts w:asciiTheme="minorHAnsi" w:eastAsia="Calibri" w:hAnsiTheme="minorHAnsi" w:cstheme="minorHAnsi"/>
            <w:bCs/>
            <w:iCs/>
            <w:color w:val="0070C0"/>
            <w:sz w:val="20"/>
            <w:szCs w:val="20"/>
            <w:lang w:eastAsia="en-US"/>
          </w:rPr>
          <w:t>https://e-ProPublico.pl/</w:t>
        </w:r>
      </w:hyperlink>
      <w:r w:rsidRPr="00E72A61">
        <w:rPr>
          <w:rFonts w:asciiTheme="minorHAnsi" w:hAnsiTheme="minorHAnsi" w:cstheme="minorHAnsi"/>
          <w:bCs/>
          <w:iCs/>
          <w:color w:val="000000"/>
          <w:sz w:val="20"/>
          <w:szCs w:val="20"/>
          <w:lang w:eastAsia="x-none"/>
        </w:rPr>
        <w:t xml:space="preserve">, przycisk ” </w:t>
      </w:r>
      <w:r w:rsidRPr="00E72A61">
        <w:rPr>
          <w:rFonts w:asciiTheme="minorHAnsi" w:hAnsiTheme="minorHAnsi" w:cstheme="minorHAnsi"/>
          <w:b/>
          <w:iCs/>
          <w:color w:val="0070C0"/>
          <w:sz w:val="20"/>
          <w:szCs w:val="20"/>
          <w:lang w:eastAsia="x-none"/>
        </w:rPr>
        <w:t xml:space="preserve">Instrukcja Wykonawcy </w:t>
      </w:r>
      <w:r w:rsidRPr="00E72A61">
        <w:rPr>
          <w:rFonts w:asciiTheme="minorHAnsi" w:hAnsiTheme="minorHAnsi" w:cstheme="minorHAnsi"/>
          <w:b/>
          <w:iCs/>
          <w:color w:val="0070C0"/>
          <w:sz w:val="20"/>
          <w:szCs w:val="20"/>
          <w:vertAlign w:val="superscript"/>
          <w:lang w:eastAsia="x-none"/>
        </w:rPr>
        <w:footnoteReference w:id="3"/>
      </w:r>
      <w:r w:rsidRPr="00E72A61">
        <w:rPr>
          <w:rFonts w:asciiTheme="minorHAnsi" w:hAnsiTheme="minorHAnsi" w:cstheme="minorHAnsi"/>
          <w:b/>
          <w:iCs/>
          <w:color w:val="0070C0"/>
          <w:sz w:val="20"/>
          <w:szCs w:val="20"/>
          <w:lang w:eastAsia="x-none"/>
        </w:rPr>
        <w:t xml:space="preserve"> </w:t>
      </w:r>
      <w:r w:rsidRPr="00E72A61">
        <w:rPr>
          <w:rFonts w:asciiTheme="minorHAnsi" w:hAnsiTheme="minorHAnsi" w:cstheme="minorHAnsi"/>
          <w:bCs/>
          <w:iCs/>
          <w:color w:val="000000"/>
          <w:sz w:val="20"/>
          <w:szCs w:val="20"/>
          <w:lang w:eastAsia="x-none"/>
        </w:rPr>
        <w:t>”.</w:t>
      </w:r>
    </w:p>
    <w:bookmarkEnd w:id="55"/>
    <w:p w14:paraId="486B2857" w14:textId="77777777" w:rsidR="001B365B" w:rsidRPr="00E72A61" w:rsidRDefault="007E6F97"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sz w:val="20"/>
          <w:szCs w:val="20"/>
        </w:rPr>
        <w:t>Zamawiający nie przewiduje zwrotu kosztów udziału w postępowaniu. Wykonawca ponosi wszelkie koszty związane z przygotowaniem i złożeniem oferty</w:t>
      </w:r>
      <w:r w:rsidR="001B365B" w:rsidRPr="00E72A61">
        <w:rPr>
          <w:rFonts w:asciiTheme="minorHAnsi" w:hAnsiTheme="minorHAnsi" w:cstheme="minorHAnsi"/>
          <w:bCs/>
          <w:iCs/>
          <w:color w:val="000000"/>
          <w:sz w:val="20"/>
          <w:szCs w:val="20"/>
          <w:lang w:eastAsia="x-none"/>
        </w:rPr>
        <w:t>.</w:t>
      </w:r>
    </w:p>
    <w:p w14:paraId="51F769B8"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56" w:name="_Toc258314253"/>
      <w:r w:rsidRPr="00E72A61">
        <w:rPr>
          <w:rFonts w:asciiTheme="minorHAnsi" w:hAnsiTheme="minorHAnsi" w:cstheme="minorHAnsi"/>
          <w:b/>
          <w:bCs/>
          <w:caps/>
          <w:kern w:val="32"/>
          <w:sz w:val="20"/>
          <w:szCs w:val="20"/>
          <w:lang w:val="x-none" w:eastAsia="x-none"/>
        </w:rPr>
        <w:t>Miejsce oraz termin składania i otwarcia ofert</w:t>
      </w:r>
      <w:bookmarkEnd w:id="56"/>
    </w:p>
    <w:p w14:paraId="1B9FA910" w14:textId="75D01C08" w:rsidR="001B365B" w:rsidRPr="00E72A61" w:rsidRDefault="001B365B" w:rsidP="00E72A61">
      <w:pPr>
        <w:tabs>
          <w:tab w:val="left" w:pos="708"/>
        </w:tabs>
        <w:spacing w:before="120" w:line="276" w:lineRule="auto"/>
        <w:ind w:left="431"/>
        <w:jc w:val="both"/>
        <w:outlineLvl w:val="1"/>
        <w:rPr>
          <w:rFonts w:asciiTheme="minorHAnsi" w:hAnsiTheme="minorHAnsi" w:cstheme="minorHAnsi"/>
          <w:bCs/>
          <w:iCs/>
          <w:color w:val="000000"/>
          <w:sz w:val="20"/>
          <w:szCs w:val="20"/>
          <w:lang w:val="x-none" w:eastAsia="x-none"/>
        </w:rPr>
      </w:pPr>
      <w:bookmarkStart w:id="57" w:name="_Hlk37940485"/>
      <w:bookmarkStart w:id="58" w:name="_Hlk37857777"/>
      <w:r w:rsidRPr="00E72A61">
        <w:rPr>
          <w:rFonts w:asciiTheme="minorHAnsi" w:hAnsiTheme="minorHAnsi" w:cstheme="minorHAnsi"/>
          <w:bCs/>
          <w:iCs/>
          <w:color w:val="000000"/>
          <w:sz w:val="20"/>
          <w:szCs w:val="20"/>
          <w:lang w:val="x-none" w:eastAsia="x-none"/>
        </w:rPr>
        <w:t>Ofertę</w:t>
      </w:r>
      <w:r w:rsidRPr="00E72A61">
        <w:rPr>
          <w:rFonts w:asciiTheme="minorHAnsi" w:hAnsiTheme="minorHAnsi" w:cstheme="minorHAnsi"/>
          <w:bCs/>
          <w:iCs/>
          <w:color w:val="000000"/>
          <w:sz w:val="20"/>
          <w:szCs w:val="20"/>
          <w:lang w:eastAsia="x-none"/>
        </w:rPr>
        <w:t>, wraz z załącznikami, należy złożyć za pośrednictwem Platformy w terminie do dnia</w:t>
      </w:r>
      <w:r w:rsidRPr="00E72A61">
        <w:rPr>
          <w:rFonts w:asciiTheme="minorHAnsi" w:hAnsiTheme="minorHAnsi" w:cstheme="minorHAnsi"/>
          <w:bCs/>
          <w:iCs/>
          <w:color w:val="000000"/>
          <w:sz w:val="20"/>
          <w:szCs w:val="20"/>
          <w:lang w:val="x-none" w:eastAsia="x-none"/>
        </w:rPr>
        <w:t xml:space="preserve"> </w:t>
      </w:r>
      <w:r w:rsidR="002259C0" w:rsidRPr="00E72A61">
        <w:rPr>
          <w:rFonts w:asciiTheme="minorHAnsi" w:hAnsiTheme="minorHAnsi" w:cstheme="minorHAnsi"/>
          <w:b/>
          <w:bCs/>
          <w:iCs/>
          <w:color w:val="000000"/>
          <w:sz w:val="20"/>
          <w:szCs w:val="20"/>
          <w:lang w:val="x-none" w:eastAsia="x-none"/>
        </w:rPr>
        <w:t>2026-06-0</w:t>
      </w:r>
      <w:r w:rsidR="0031481D">
        <w:rPr>
          <w:rFonts w:asciiTheme="minorHAnsi" w:hAnsiTheme="minorHAnsi" w:cstheme="minorHAnsi"/>
          <w:b/>
          <w:bCs/>
          <w:iCs/>
          <w:color w:val="000000"/>
          <w:sz w:val="20"/>
          <w:szCs w:val="20"/>
          <w:lang w:val="x-none" w:eastAsia="x-none"/>
        </w:rPr>
        <w:t>9</w:t>
      </w:r>
      <w:r w:rsidRPr="00E72A61">
        <w:rPr>
          <w:rFonts w:asciiTheme="minorHAnsi" w:hAnsiTheme="minorHAnsi" w:cstheme="minorHAnsi"/>
          <w:bCs/>
          <w:iCs/>
          <w:color w:val="000000"/>
          <w:sz w:val="20"/>
          <w:szCs w:val="20"/>
          <w:lang w:val="x-none" w:eastAsia="x-none"/>
        </w:rPr>
        <w:t xml:space="preserve"> do godz. </w:t>
      </w:r>
      <w:bookmarkEnd w:id="57"/>
      <w:bookmarkEnd w:id="58"/>
      <w:r w:rsidR="002259C0" w:rsidRPr="00E72A61">
        <w:rPr>
          <w:rFonts w:asciiTheme="minorHAnsi" w:hAnsiTheme="minorHAnsi" w:cstheme="minorHAnsi"/>
          <w:b/>
          <w:bCs/>
          <w:iCs/>
          <w:color w:val="000000"/>
          <w:sz w:val="20"/>
          <w:szCs w:val="20"/>
          <w:lang w:val="x-none" w:eastAsia="x-none"/>
        </w:rPr>
        <w:t>10:00</w:t>
      </w:r>
      <w:r w:rsidRPr="00E72A61">
        <w:rPr>
          <w:rFonts w:asciiTheme="minorHAnsi" w:hAnsiTheme="minorHAnsi" w:cstheme="minorHAnsi"/>
          <w:bCs/>
          <w:iCs/>
          <w:color w:val="000000"/>
          <w:sz w:val="20"/>
          <w:szCs w:val="20"/>
          <w:lang w:val="x-none" w:eastAsia="x-none"/>
        </w:rPr>
        <w:t>.</w:t>
      </w:r>
    </w:p>
    <w:p w14:paraId="57258FE5"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eastAsia="x-none"/>
        </w:rPr>
      </w:pPr>
      <w:bookmarkStart w:id="59" w:name="_Toc258314254"/>
      <w:r w:rsidRPr="00E72A61">
        <w:rPr>
          <w:rFonts w:asciiTheme="minorHAnsi" w:hAnsiTheme="minorHAnsi" w:cstheme="minorHAnsi"/>
          <w:b/>
          <w:bCs/>
          <w:caps/>
          <w:kern w:val="32"/>
          <w:sz w:val="20"/>
          <w:szCs w:val="20"/>
          <w:lang w:eastAsia="x-none"/>
        </w:rPr>
        <w:t>termin otwarcia ofert</w:t>
      </w:r>
    </w:p>
    <w:p w14:paraId="570E3029" w14:textId="024079DF"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 xml:space="preserve">Otwarcie </w:t>
      </w:r>
      <w:r w:rsidRPr="00E72A61">
        <w:rPr>
          <w:rFonts w:asciiTheme="minorHAnsi" w:hAnsiTheme="minorHAnsi" w:cstheme="minorHAnsi"/>
          <w:bCs/>
          <w:iCs/>
          <w:color w:val="000000"/>
          <w:sz w:val="20"/>
          <w:szCs w:val="20"/>
          <w:lang w:val="x-none" w:eastAsia="x-none"/>
        </w:rPr>
        <w:t xml:space="preserve">ofert nastąpi w dniu: </w:t>
      </w:r>
      <w:r w:rsidR="002259C0" w:rsidRPr="00E72A61">
        <w:rPr>
          <w:rFonts w:asciiTheme="minorHAnsi" w:hAnsiTheme="minorHAnsi" w:cstheme="minorHAnsi"/>
          <w:b/>
          <w:bCs/>
          <w:iCs/>
          <w:color w:val="000000"/>
          <w:sz w:val="20"/>
          <w:szCs w:val="20"/>
          <w:lang w:val="x-none" w:eastAsia="x-none"/>
        </w:rPr>
        <w:t>2026-06-0</w:t>
      </w:r>
      <w:r w:rsidR="0031481D">
        <w:rPr>
          <w:rFonts w:asciiTheme="minorHAnsi" w:hAnsiTheme="minorHAnsi" w:cstheme="minorHAnsi"/>
          <w:b/>
          <w:bCs/>
          <w:iCs/>
          <w:color w:val="000000"/>
          <w:sz w:val="20"/>
          <w:szCs w:val="20"/>
          <w:lang w:val="x-none" w:eastAsia="x-none"/>
        </w:rPr>
        <w:t>9</w:t>
      </w:r>
      <w:r w:rsidRPr="00E72A61">
        <w:rPr>
          <w:rFonts w:asciiTheme="minorHAnsi" w:hAnsiTheme="minorHAnsi" w:cstheme="minorHAnsi"/>
          <w:bCs/>
          <w:iCs/>
          <w:color w:val="000000"/>
          <w:sz w:val="20"/>
          <w:szCs w:val="20"/>
          <w:lang w:val="x-none" w:eastAsia="x-none"/>
        </w:rPr>
        <w:t xml:space="preserve"> o godz. </w:t>
      </w:r>
      <w:r w:rsidR="002259C0" w:rsidRPr="00E72A61">
        <w:rPr>
          <w:rFonts w:asciiTheme="minorHAnsi" w:hAnsiTheme="minorHAnsi" w:cstheme="minorHAnsi"/>
          <w:b/>
          <w:bCs/>
          <w:iCs/>
          <w:color w:val="000000"/>
          <w:sz w:val="20"/>
          <w:szCs w:val="20"/>
          <w:lang w:val="x-none" w:eastAsia="x-none"/>
        </w:rPr>
        <w:t>10:05</w:t>
      </w:r>
      <w:r w:rsidRPr="00E72A61">
        <w:rPr>
          <w:rFonts w:asciiTheme="minorHAnsi" w:hAnsiTheme="minorHAnsi" w:cstheme="minorHAnsi"/>
          <w:bCs/>
          <w:iCs/>
          <w:color w:val="000000"/>
          <w:sz w:val="20"/>
          <w:szCs w:val="20"/>
          <w:lang w:val="x-none" w:eastAsia="x-none"/>
        </w:rPr>
        <w:t xml:space="preserve">, </w:t>
      </w:r>
      <w:r w:rsidR="00B85981" w:rsidRPr="00E72A61">
        <w:rPr>
          <w:rFonts w:asciiTheme="minorHAnsi" w:hAnsiTheme="minorHAnsi" w:cstheme="minorHAnsi"/>
          <w:bCs/>
          <w:iCs/>
          <w:color w:val="000000"/>
          <w:sz w:val="20"/>
          <w:szCs w:val="20"/>
          <w:lang w:val="x-none" w:eastAsia="x-none"/>
        </w:rPr>
        <w:t>za pośrednictwem Platformy, poprzez ich odszyfrowanie i otwarcie ofert</w:t>
      </w:r>
      <w:r w:rsidRPr="00E72A61">
        <w:rPr>
          <w:rFonts w:asciiTheme="minorHAnsi" w:hAnsiTheme="minorHAnsi" w:cstheme="minorHAnsi"/>
          <w:bCs/>
          <w:iCs/>
          <w:color w:val="000000"/>
          <w:sz w:val="20"/>
          <w:szCs w:val="20"/>
          <w:lang w:eastAsia="x-none"/>
        </w:rPr>
        <w:t>.</w:t>
      </w:r>
    </w:p>
    <w:p w14:paraId="565A8B48" w14:textId="77777777" w:rsidR="00B85981" w:rsidRPr="00E72A61" w:rsidRDefault="00B85981"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val="x-none" w:eastAsia="x-none"/>
        </w:rPr>
        <w:t>W przypadku awarii Platformy, która spowoduje brak możliwości otwarcia ofert w terminie określonym przez Zamawiającego, otwarcie ofert nastąpi niezwłocznie po usunięciu awarii.</w:t>
      </w:r>
    </w:p>
    <w:p w14:paraId="6A9E22B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Zamawiający, najpóźniej przed otwarciem ofert, udostępni na stronie</w:t>
      </w:r>
      <w:r w:rsidR="006C1268" w:rsidRPr="00E72A61">
        <w:rPr>
          <w:rFonts w:asciiTheme="minorHAnsi" w:hAnsiTheme="minorHAnsi" w:cstheme="minorHAnsi"/>
          <w:bCs/>
          <w:iCs/>
          <w:color w:val="000000"/>
          <w:sz w:val="20"/>
          <w:szCs w:val="20"/>
          <w:lang w:eastAsia="x-none"/>
        </w:rPr>
        <w:t xml:space="preserve"> internetowej</w:t>
      </w:r>
      <w:r w:rsidRPr="00E72A61">
        <w:rPr>
          <w:rFonts w:asciiTheme="minorHAnsi" w:hAnsiTheme="minorHAnsi" w:cstheme="minorHAnsi"/>
          <w:bCs/>
          <w:iCs/>
          <w:color w:val="000000"/>
          <w:sz w:val="20"/>
          <w:szCs w:val="20"/>
          <w:lang w:eastAsia="x-none"/>
        </w:rPr>
        <w:t xml:space="preserve"> prowadzonego postępowania informację o kwocie, jaką zamierza przeznaczyć na sfinansowanie zamówienia.</w:t>
      </w:r>
    </w:p>
    <w:p w14:paraId="4FA5E2D3"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Niezwłocznie po otwarciu ofert, Zamawiający zamieści na stronie internetowej prowadzonego postępowania informacje o:</w:t>
      </w:r>
    </w:p>
    <w:p w14:paraId="29FBA287" w14:textId="77777777" w:rsidR="001B365B" w:rsidRPr="00E72A61" w:rsidRDefault="001B365B" w:rsidP="00E72A61">
      <w:pPr>
        <w:numPr>
          <w:ilvl w:val="0"/>
          <w:numId w:val="19"/>
        </w:numPr>
        <w:tabs>
          <w:tab w:val="left" w:pos="708"/>
        </w:tabs>
        <w:spacing w:before="60" w:line="276" w:lineRule="auto"/>
        <w:ind w:left="1037" w:hanging="357"/>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nazwach albo imionach i nazwiskach oraz siedzibach lub miejscach prowadzonej działalności gospodarczej bądź miejscach zamieszkania Wykonawców, których oferty zostały otwarte;</w:t>
      </w:r>
    </w:p>
    <w:p w14:paraId="3596E1C5" w14:textId="77777777" w:rsidR="001B365B" w:rsidRPr="00E72A61" w:rsidRDefault="001B365B" w:rsidP="00E72A61">
      <w:pPr>
        <w:numPr>
          <w:ilvl w:val="0"/>
          <w:numId w:val="19"/>
        </w:numPr>
        <w:tabs>
          <w:tab w:val="left" w:pos="708"/>
        </w:tabs>
        <w:spacing w:before="60" w:line="276" w:lineRule="auto"/>
        <w:ind w:left="1037" w:hanging="357"/>
        <w:jc w:val="both"/>
        <w:outlineLvl w:val="1"/>
        <w:rPr>
          <w:rFonts w:asciiTheme="minorHAnsi" w:hAnsiTheme="minorHAnsi" w:cstheme="minorHAnsi"/>
          <w:bCs/>
          <w:iCs/>
          <w:color w:val="000000"/>
          <w:sz w:val="20"/>
          <w:szCs w:val="20"/>
          <w:lang w:eastAsia="x-none"/>
        </w:rPr>
      </w:pPr>
      <w:r w:rsidRPr="00E72A61">
        <w:rPr>
          <w:rFonts w:asciiTheme="minorHAnsi" w:hAnsiTheme="minorHAnsi" w:cstheme="minorHAnsi"/>
          <w:bCs/>
          <w:iCs/>
          <w:color w:val="000000"/>
          <w:sz w:val="20"/>
          <w:szCs w:val="20"/>
          <w:lang w:eastAsia="x-none"/>
        </w:rPr>
        <w:t>cenach lub kosztach zawartych w ofertach.</w:t>
      </w:r>
    </w:p>
    <w:p w14:paraId="78601C67"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Opis sposobu obliczenia ceny</w:t>
      </w:r>
      <w:bookmarkEnd w:id="59"/>
    </w:p>
    <w:p w14:paraId="1A2E9375"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sz w:val="20"/>
          <w:szCs w:val="20"/>
          <w:lang w:val="x-none" w:eastAsia="x-none"/>
        </w:rPr>
      </w:pPr>
      <w:r w:rsidRPr="00E72A61">
        <w:rPr>
          <w:rFonts w:asciiTheme="minorHAnsi" w:hAnsiTheme="minorHAnsi" w:cstheme="minorHAnsi"/>
          <w:bCs/>
          <w:iCs/>
          <w:color w:val="000000"/>
          <w:sz w:val="20"/>
          <w:szCs w:val="20"/>
          <w:lang w:val="x-none" w:eastAsia="x-none"/>
        </w:rPr>
        <w:t>W ofercie Wykonawca zobowiązany jest podać cenę za wykonanie całego przedmiotu zamówienia w złotych polskich (PLN), z dokładnością do 1 grosza, tj. do dwóch miejsc po przecinku.</w:t>
      </w:r>
    </w:p>
    <w:p w14:paraId="07DBA2AF"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sz w:val="20"/>
          <w:szCs w:val="20"/>
          <w:lang w:val="x-none" w:eastAsia="x-none"/>
        </w:rPr>
      </w:pPr>
      <w:r w:rsidRPr="00E72A61">
        <w:rPr>
          <w:rFonts w:asciiTheme="minorHAnsi" w:hAnsiTheme="minorHAnsi" w:cstheme="minorHAnsi"/>
          <w:bCs/>
          <w:iCs/>
          <w:color w:val="000000"/>
          <w:sz w:val="20"/>
          <w:szCs w:val="2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FFCC960"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Rozliczenia między Zamawiającym a Wykonawcą prowadzone będą w złotych polskich z dokładnością do dwóch miejsc po przecinku.</w:t>
      </w:r>
    </w:p>
    <w:p w14:paraId="6FC62B6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Wykonawca zobowiązany jest zastosować stawkę VAT zgodnie z obowiązującymi przepisami ustawy z 11 marca 2004 r. o podatku od towarów i usług</w:t>
      </w:r>
      <w:r w:rsidR="00155BF0" w:rsidRPr="00E72A61">
        <w:rPr>
          <w:rFonts w:asciiTheme="minorHAnsi" w:hAnsiTheme="minorHAnsi" w:cstheme="minorHAnsi"/>
          <w:bCs/>
          <w:iCs/>
          <w:color w:val="000000"/>
          <w:sz w:val="20"/>
          <w:szCs w:val="20"/>
          <w:lang w:eastAsia="x-none"/>
        </w:rPr>
        <w:t xml:space="preserve"> </w:t>
      </w:r>
      <w:r w:rsidR="00155BF0" w:rsidRPr="00E72A61">
        <w:rPr>
          <w:rFonts w:asciiTheme="minorHAnsi" w:hAnsiTheme="minorHAnsi" w:cstheme="minorHAnsi"/>
          <w:sz w:val="20"/>
          <w:szCs w:val="20"/>
        </w:rPr>
        <w:t>(</w:t>
      </w:r>
      <w:r w:rsidR="006B5C7D" w:rsidRPr="00E72A61">
        <w:rPr>
          <w:rFonts w:asciiTheme="minorHAnsi" w:hAnsiTheme="minorHAnsi" w:cstheme="minorHAnsi"/>
          <w:sz w:val="20"/>
          <w:szCs w:val="20"/>
        </w:rPr>
        <w:t>t.j. Dz. U. z 2025 r. poz. 775</w:t>
      </w:r>
      <w:r w:rsidR="00155BF0" w:rsidRPr="00E72A61">
        <w:rPr>
          <w:rFonts w:asciiTheme="minorHAnsi" w:hAnsiTheme="minorHAnsi" w:cstheme="minorHAnsi"/>
          <w:sz w:val="20"/>
          <w:szCs w:val="20"/>
        </w:rPr>
        <w:t>)</w:t>
      </w:r>
      <w:r w:rsidRPr="00E72A61">
        <w:rPr>
          <w:rFonts w:asciiTheme="minorHAnsi" w:hAnsiTheme="minorHAnsi" w:cstheme="minorHAnsi"/>
          <w:bCs/>
          <w:iCs/>
          <w:color w:val="000000"/>
          <w:sz w:val="20"/>
          <w:szCs w:val="20"/>
          <w:lang w:eastAsia="x-none"/>
        </w:rPr>
        <w:t>.</w:t>
      </w:r>
    </w:p>
    <w:p w14:paraId="207B41B2"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Jeżeli złożona zostanie oferta, której wybór prowadziłby do powstania u Zamawiającego obowiązku podatkowego zgodnie z ustawą z 11 marca 2004 r. o podatku od towarów i usług</w:t>
      </w:r>
      <w:r w:rsidR="00155BF0" w:rsidRPr="00E72A61">
        <w:rPr>
          <w:rFonts w:asciiTheme="minorHAnsi" w:hAnsiTheme="minorHAnsi" w:cstheme="minorHAnsi"/>
          <w:bCs/>
          <w:iCs/>
          <w:color w:val="000000"/>
          <w:sz w:val="20"/>
          <w:szCs w:val="20"/>
          <w:lang w:eastAsia="x-none"/>
        </w:rPr>
        <w:t xml:space="preserve"> </w:t>
      </w:r>
      <w:r w:rsidR="00155BF0" w:rsidRPr="00E72A61">
        <w:rPr>
          <w:rFonts w:asciiTheme="minorHAnsi" w:hAnsiTheme="minorHAnsi" w:cstheme="minorHAnsi"/>
          <w:sz w:val="20"/>
          <w:szCs w:val="20"/>
        </w:rPr>
        <w:t>(</w:t>
      </w:r>
      <w:r w:rsidR="006B5C7D" w:rsidRPr="00E72A61">
        <w:rPr>
          <w:rFonts w:asciiTheme="minorHAnsi" w:hAnsiTheme="minorHAnsi" w:cstheme="minorHAnsi"/>
          <w:sz w:val="20"/>
          <w:szCs w:val="20"/>
        </w:rPr>
        <w:t>t.j. Dz. U. z 2025 r. poz. 775</w:t>
      </w:r>
      <w:r w:rsidR="00155BF0" w:rsidRPr="00E72A61">
        <w:rPr>
          <w:rFonts w:asciiTheme="minorHAnsi" w:hAnsiTheme="minorHAnsi" w:cstheme="minorHAnsi"/>
          <w:sz w:val="20"/>
          <w:szCs w:val="20"/>
        </w:rPr>
        <w:t>)</w:t>
      </w:r>
      <w:r w:rsidRPr="00E72A61">
        <w:rPr>
          <w:rFonts w:asciiTheme="minorHAnsi" w:hAnsiTheme="minorHAnsi" w:cstheme="minorHAnsi"/>
          <w:bCs/>
          <w:iCs/>
          <w:color w:val="000000"/>
          <w:sz w:val="20"/>
          <w:szCs w:val="20"/>
          <w:lang w:val="x-none" w:eastAsia="x-none"/>
        </w:rPr>
        <w:t>, dla celów zastosowania kryterium ceny Zamawiający doliczy do przedstawionej w tej ofercie ceny kwotę podatku od towarów i usług, którą miałby obowiązek rozliczyć.</w:t>
      </w:r>
    </w:p>
    <w:p w14:paraId="3393FD2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60" w:name="_Hlk61113033"/>
      <w:r w:rsidRPr="00E72A61">
        <w:rPr>
          <w:rFonts w:asciiTheme="minorHAnsi" w:hAnsiTheme="minorHAnsi" w:cstheme="minorHAnsi"/>
          <w:bCs/>
          <w:iCs/>
          <w:color w:val="000000"/>
          <w:sz w:val="20"/>
          <w:szCs w:val="20"/>
          <w:lang w:eastAsia="x-none"/>
        </w:rPr>
        <w:t>Wykonawca</w:t>
      </w:r>
      <w:bookmarkEnd w:id="60"/>
      <w:r w:rsidRPr="00E72A61">
        <w:rPr>
          <w:rFonts w:asciiTheme="minorHAnsi" w:hAnsiTheme="minorHAnsi" w:cstheme="minorHAnsi"/>
          <w:bCs/>
          <w:iCs/>
          <w:color w:val="000000"/>
          <w:sz w:val="20"/>
          <w:szCs w:val="20"/>
          <w:lang w:eastAsia="x-none"/>
        </w:rPr>
        <w:t xml:space="preserve"> składając ofertę zobowiązany jest:</w:t>
      </w:r>
    </w:p>
    <w:p w14:paraId="4F631FC0" w14:textId="77777777" w:rsidR="001B365B" w:rsidRPr="00E72A61" w:rsidRDefault="001B365B" w:rsidP="00E72A61">
      <w:pPr>
        <w:numPr>
          <w:ilvl w:val="0"/>
          <w:numId w:val="2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poinformować Zamawiającego, że wybór jego oferty będzie prowadził do powstania u Zamawiającego obowiązku podatkowego;</w:t>
      </w:r>
    </w:p>
    <w:p w14:paraId="28C5E224" w14:textId="77777777" w:rsidR="001B365B" w:rsidRPr="00E72A61" w:rsidRDefault="001B365B" w:rsidP="00E72A61">
      <w:pPr>
        <w:numPr>
          <w:ilvl w:val="0"/>
          <w:numId w:val="2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wskazać nazwę (rodzaj) towaru lub usługi, których dostawa lub świadczenie będą prowadziły do powstania obowiązku podatkowego;</w:t>
      </w:r>
    </w:p>
    <w:p w14:paraId="4A814D4E" w14:textId="77777777" w:rsidR="001B365B" w:rsidRPr="00E72A61" w:rsidRDefault="001B365B" w:rsidP="00E72A61">
      <w:pPr>
        <w:numPr>
          <w:ilvl w:val="0"/>
          <w:numId w:val="2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wskazać wartości towaru lub usługi objętego obowiązkiem podatkowym Zamawiającego, bez kwoty podatku;</w:t>
      </w:r>
    </w:p>
    <w:p w14:paraId="5D7F7516" w14:textId="77777777" w:rsidR="001B365B" w:rsidRPr="00E72A61" w:rsidRDefault="001B365B" w:rsidP="00E72A61">
      <w:pPr>
        <w:numPr>
          <w:ilvl w:val="0"/>
          <w:numId w:val="20"/>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wskazać stawkę podatku od towarów i usług, która zgodnie z wiedzą Wykonawcy, będzie miała zastosowanie.</w:t>
      </w:r>
    </w:p>
    <w:p w14:paraId="7DBBBF54"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1" w:name="_Toc258314255"/>
      <w:r w:rsidRPr="00E72A61">
        <w:rPr>
          <w:rFonts w:asciiTheme="minorHAnsi" w:hAnsiTheme="minorHAnsi" w:cstheme="minorHAnsi"/>
          <w:b/>
          <w:bCs/>
          <w:caps/>
          <w:kern w:val="32"/>
          <w:sz w:val="20"/>
          <w:szCs w:val="20"/>
          <w:lang w:val="x-none" w:eastAsia="x-none"/>
        </w:rPr>
        <w:t>Opis kryteriów</w:t>
      </w:r>
      <w:r w:rsidRPr="00E72A61">
        <w:rPr>
          <w:rFonts w:asciiTheme="minorHAnsi" w:hAnsiTheme="minorHAnsi" w:cstheme="minorHAnsi"/>
          <w:b/>
          <w:bCs/>
          <w:caps/>
          <w:kern w:val="32"/>
          <w:sz w:val="20"/>
          <w:szCs w:val="20"/>
          <w:lang w:eastAsia="x-none"/>
        </w:rPr>
        <w:t xml:space="preserve"> oceny ofert,</w:t>
      </w:r>
      <w:r w:rsidRPr="00E72A61">
        <w:rPr>
          <w:rFonts w:asciiTheme="minorHAnsi" w:hAnsiTheme="minorHAnsi" w:cstheme="minorHAnsi"/>
          <w:b/>
          <w:bCs/>
          <w:caps/>
          <w:kern w:val="32"/>
          <w:sz w:val="20"/>
          <w:szCs w:val="20"/>
          <w:lang w:val="x-none" w:eastAsia="x-none"/>
        </w:rPr>
        <w:t xml:space="preserve"> wraz z podaniem </w:t>
      </w:r>
      <w:r w:rsidRPr="00E72A61">
        <w:rPr>
          <w:rFonts w:asciiTheme="minorHAnsi" w:hAnsiTheme="minorHAnsi" w:cstheme="minorHAnsi"/>
          <w:b/>
          <w:bCs/>
          <w:caps/>
          <w:kern w:val="32"/>
          <w:sz w:val="20"/>
          <w:szCs w:val="20"/>
          <w:lang w:eastAsia="x-none"/>
        </w:rPr>
        <w:t>wag</w:t>
      </w:r>
      <w:r w:rsidRPr="00E72A61">
        <w:rPr>
          <w:rFonts w:asciiTheme="minorHAnsi" w:hAnsiTheme="minorHAnsi" w:cstheme="minorHAnsi"/>
          <w:b/>
          <w:bCs/>
          <w:caps/>
          <w:kern w:val="32"/>
          <w:sz w:val="20"/>
          <w:szCs w:val="20"/>
          <w:lang w:val="x-none" w:eastAsia="x-none"/>
        </w:rPr>
        <w:t xml:space="preserve"> tych kryteriów i sposobu oceny ofert</w:t>
      </w:r>
      <w:bookmarkEnd w:id="61"/>
    </w:p>
    <w:p w14:paraId="26A800C3" w14:textId="77777777" w:rsidR="001B365B" w:rsidRPr="00E72A61" w:rsidRDefault="001B365B" w:rsidP="00E72A61">
      <w:pPr>
        <w:numPr>
          <w:ilvl w:val="1"/>
          <w:numId w:val="1"/>
        </w:numPr>
        <w:spacing w:before="120" w:after="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E72A61" w14:paraId="0A4B9ACF" w14:textId="77777777" w:rsidTr="0010756A">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6320D70" w14:textId="77777777" w:rsidR="001B365B" w:rsidRPr="00E72A61" w:rsidRDefault="001B365B" w:rsidP="00E72A61">
            <w:pPr>
              <w:spacing w:before="120" w:after="120" w:line="276" w:lineRule="auto"/>
              <w:jc w:val="center"/>
              <w:rPr>
                <w:rFonts w:asciiTheme="minorHAnsi" w:hAnsiTheme="minorHAnsi" w:cstheme="minorHAnsi"/>
                <w:b/>
                <w:sz w:val="20"/>
                <w:szCs w:val="20"/>
              </w:rPr>
            </w:pPr>
            <w:r w:rsidRPr="00E72A61">
              <w:rPr>
                <w:rFonts w:asciiTheme="minorHAnsi" w:hAnsiTheme="minorHAnsi" w:cstheme="minorHAnsi"/>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193A37F0" w14:textId="77777777" w:rsidR="001B365B" w:rsidRPr="00E72A61" w:rsidRDefault="001B365B" w:rsidP="00E72A61">
            <w:pPr>
              <w:spacing w:before="120" w:after="120" w:line="276" w:lineRule="auto"/>
              <w:jc w:val="both"/>
              <w:rPr>
                <w:rFonts w:asciiTheme="minorHAnsi" w:hAnsiTheme="minorHAnsi" w:cstheme="minorHAnsi"/>
                <w:b/>
                <w:sz w:val="20"/>
                <w:szCs w:val="20"/>
              </w:rPr>
            </w:pPr>
            <w:r w:rsidRPr="00E72A61">
              <w:rPr>
                <w:rFonts w:asciiTheme="minorHAnsi" w:hAnsiTheme="minorHAnsi" w:cstheme="minorHAnsi"/>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6980B924" w14:textId="77777777" w:rsidR="001B365B" w:rsidRPr="00E72A61" w:rsidRDefault="001B365B" w:rsidP="00E72A61">
            <w:pPr>
              <w:spacing w:before="120" w:after="120" w:line="276" w:lineRule="auto"/>
              <w:jc w:val="both"/>
              <w:rPr>
                <w:rFonts w:asciiTheme="minorHAnsi" w:hAnsiTheme="minorHAnsi" w:cstheme="minorHAnsi"/>
                <w:b/>
                <w:sz w:val="20"/>
                <w:szCs w:val="20"/>
              </w:rPr>
            </w:pPr>
            <w:r w:rsidRPr="00E72A61">
              <w:rPr>
                <w:rFonts w:asciiTheme="minorHAnsi" w:hAnsiTheme="minorHAnsi" w:cstheme="minorHAnsi"/>
                <w:b/>
                <w:sz w:val="20"/>
                <w:szCs w:val="20"/>
              </w:rPr>
              <w:t>Waga</w:t>
            </w:r>
          </w:p>
        </w:tc>
      </w:tr>
      <w:tr w:rsidR="002259C0" w:rsidRPr="00E72A61" w14:paraId="4E861F10" w14:textId="77777777" w:rsidTr="0010756A">
        <w:tc>
          <w:tcPr>
            <w:tcW w:w="851" w:type="dxa"/>
            <w:tcBorders>
              <w:top w:val="single" w:sz="4" w:space="0" w:color="auto"/>
              <w:left w:val="single" w:sz="4" w:space="0" w:color="auto"/>
              <w:bottom w:val="single" w:sz="4" w:space="0" w:color="auto"/>
              <w:right w:val="single" w:sz="4" w:space="0" w:color="auto"/>
            </w:tcBorders>
            <w:hideMark/>
          </w:tcPr>
          <w:p w14:paraId="117EACED" w14:textId="77777777" w:rsidR="002259C0" w:rsidRPr="00E72A61" w:rsidRDefault="002259C0" w:rsidP="00E72A61">
            <w:pPr>
              <w:spacing w:before="6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1</w:t>
            </w:r>
          </w:p>
        </w:tc>
        <w:tc>
          <w:tcPr>
            <w:tcW w:w="4961" w:type="dxa"/>
            <w:tcBorders>
              <w:top w:val="single" w:sz="4" w:space="0" w:color="auto"/>
              <w:left w:val="single" w:sz="4" w:space="0" w:color="auto"/>
              <w:bottom w:val="single" w:sz="4" w:space="0" w:color="auto"/>
              <w:right w:val="single" w:sz="4" w:space="0" w:color="auto"/>
            </w:tcBorders>
            <w:hideMark/>
          </w:tcPr>
          <w:p w14:paraId="43BCBCA4" w14:textId="77777777" w:rsidR="002259C0" w:rsidRPr="00E72A61" w:rsidRDefault="002259C0" w:rsidP="00E72A61">
            <w:pPr>
              <w:spacing w:before="60" w:after="120" w:line="276" w:lineRule="auto"/>
              <w:jc w:val="both"/>
              <w:rPr>
                <w:rFonts w:asciiTheme="minorHAnsi" w:hAnsiTheme="minorHAnsi" w:cstheme="minorHAnsi"/>
                <w:sz w:val="20"/>
                <w:szCs w:val="20"/>
              </w:rPr>
            </w:pPr>
            <w:r w:rsidRPr="00E72A61">
              <w:rPr>
                <w:rFonts w:asciiTheme="minorHAnsi" w:hAnsiTheme="minorHAnsi" w:cstheme="minorHAnsi"/>
                <w:sz w:val="20"/>
                <w:szCs w:val="20"/>
              </w:rPr>
              <w:t>Cena</w:t>
            </w:r>
          </w:p>
        </w:tc>
        <w:tc>
          <w:tcPr>
            <w:tcW w:w="2693" w:type="dxa"/>
            <w:tcBorders>
              <w:top w:val="single" w:sz="4" w:space="0" w:color="auto"/>
              <w:left w:val="single" w:sz="4" w:space="0" w:color="auto"/>
              <w:bottom w:val="single" w:sz="4" w:space="0" w:color="auto"/>
              <w:right w:val="single" w:sz="4" w:space="0" w:color="auto"/>
            </w:tcBorders>
            <w:hideMark/>
          </w:tcPr>
          <w:p w14:paraId="3A9DB06D" w14:textId="77777777" w:rsidR="002259C0" w:rsidRPr="00E72A61" w:rsidRDefault="002259C0" w:rsidP="00E72A61">
            <w:pPr>
              <w:spacing w:before="60" w:after="120" w:line="276" w:lineRule="auto"/>
              <w:jc w:val="both"/>
              <w:rPr>
                <w:rFonts w:asciiTheme="minorHAnsi" w:hAnsiTheme="minorHAnsi" w:cstheme="minorHAnsi"/>
                <w:sz w:val="20"/>
                <w:szCs w:val="20"/>
              </w:rPr>
            </w:pPr>
            <w:r w:rsidRPr="00E72A61">
              <w:rPr>
                <w:rFonts w:asciiTheme="minorHAnsi" w:hAnsiTheme="minorHAnsi" w:cstheme="minorHAnsi"/>
                <w:sz w:val="20"/>
                <w:szCs w:val="20"/>
              </w:rPr>
              <w:t>60 %</w:t>
            </w:r>
          </w:p>
        </w:tc>
      </w:tr>
      <w:tr w:rsidR="002259C0" w:rsidRPr="00E72A61" w14:paraId="3755D45E" w14:textId="77777777" w:rsidTr="0010756A">
        <w:tc>
          <w:tcPr>
            <w:tcW w:w="851" w:type="dxa"/>
            <w:tcBorders>
              <w:top w:val="single" w:sz="4" w:space="0" w:color="auto"/>
              <w:left w:val="single" w:sz="4" w:space="0" w:color="auto"/>
              <w:bottom w:val="single" w:sz="4" w:space="0" w:color="auto"/>
              <w:right w:val="single" w:sz="4" w:space="0" w:color="auto"/>
            </w:tcBorders>
            <w:hideMark/>
          </w:tcPr>
          <w:p w14:paraId="0A627E02" w14:textId="77777777" w:rsidR="002259C0" w:rsidRPr="00E72A61" w:rsidRDefault="002259C0" w:rsidP="00E72A61">
            <w:pPr>
              <w:spacing w:before="60" w:after="120" w:line="276" w:lineRule="auto"/>
              <w:jc w:val="center"/>
              <w:rPr>
                <w:rFonts w:asciiTheme="minorHAnsi" w:hAnsiTheme="minorHAnsi" w:cstheme="minorHAnsi"/>
                <w:sz w:val="20"/>
                <w:szCs w:val="20"/>
              </w:rPr>
            </w:pPr>
            <w:r w:rsidRPr="00E72A61">
              <w:rPr>
                <w:rFonts w:asciiTheme="minorHAnsi" w:hAnsiTheme="minorHAnsi" w:cstheme="minorHAnsi"/>
                <w:sz w:val="20"/>
                <w:szCs w:val="20"/>
              </w:rPr>
              <w:t>2</w:t>
            </w:r>
          </w:p>
        </w:tc>
        <w:tc>
          <w:tcPr>
            <w:tcW w:w="4961" w:type="dxa"/>
            <w:tcBorders>
              <w:top w:val="single" w:sz="4" w:space="0" w:color="auto"/>
              <w:left w:val="single" w:sz="4" w:space="0" w:color="auto"/>
              <w:bottom w:val="single" w:sz="4" w:space="0" w:color="auto"/>
              <w:right w:val="single" w:sz="4" w:space="0" w:color="auto"/>
            </w:tcBorders>
            <w:hideMark/>
          </w:tcPr>
          <w:p w14:paraId="7F88DA5B" w14:textId="4029B4C2" w:rsidR="002259C0" w:rsidRPr="00E72A61" w:rsidRDefault="002259C0" w:rsidP="00E72A61">
            <w:pPr>
              <w:spacing w:before="60" w:after="120" w:line="276" w:lineRule="auto"/>
              <w:jc w:val="both"/>
              <w:rPr>
                <w:rFonts w:asciiTheme="minorHAnsi" w:hAnsiTheme="minorHAnsi" w:cstheme="minorHAnsi"/>
                <w:sz w:val="20"/>
                <w:szCs w:val="20"/>
              </w:rPr>
            </w:pPr>
            <w:r w:rsidRPr="00E72A61">
              <w:rPr>
                <w:rFonts w:asciiTheme="minorHAnsi" w:hAnsiTheme="minorHAnsi" w:cstheme="minorHAnsi"/>
                <w:sz w:val="20"/>
                <w:szCs w:val="20"/>
              </w:rPr>
              <w:t>Okres gwarancji</w:t>
            </w:r>
            <w:r w:rsidR="0010756A">
              <w:rPr>
                <w:rFonts w:asciiTheme="minorHAnsi" w:hAnsiTheme="minorHAnsi" w:cstheme="minorHAnsi"/>
                <w:sz w:val="20"/>
                <w:szCs w:val="20"/>
              </w:rPr>
              <w:t xml:space="preserve"> na roboty budowalne</w:t>
            </w:r>
          </w:p>
        </w:tc>
        <w:tc>
          <w:tcPr>
            <w:tcW w:w="2693" w:type="dxa"/>
            <w:tcBorders>
              <w:top w:val="single" w:sz="4" w:space="0" w:color="auto"/>
              <w:left w:val="single" w:sz="4" w:space="0" w:color="auto"/>
              <w:bottom w:val="single" w:sz="4" w:space="0" w:color="auto"/>
              <w:right w:val="single" w:sz="4" w:space="0" w:color="auto"/>
            </w:tcBorders>
            <w:hideMark/>
          </w:tcPr>
          <w:p w14:paraId="402DC7C6" w14:textId="4C485240" w:rsidR="002259C0" w:rsidRPr="00E72A61" w:rsidRDefault="0010756A" w:rsidP="00E72A6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2</w:t>
            </w:r>
            <w:r w:rsidR="002259C0" w:rsidRPr="00E72A61">
              <w:rPr>
                <w:rFonts w:asciiTheme="minorHAnsi" w:hAnsiTheme="minorHAnsi" w:cstheme="minorHAnsi"/>
                <w:sz w:val="20"/>
                <w:szCs w:val="20"/>
              </w:rPr>
              <w:t>0 %</w:t>
            </w:r>
          </w:p>
        </w:tc>
      </w:tr>
      <w:tr w:rsidR="0010756A" w:rsidRPr="00E72A61" w14:paraId="35EA06EC" w14:textId="77777777" w:rsidTr="0010756A">
        <w:tc>
          <w:tcPr>
            <w:tcW w:w="851" w:type="dxa"/>
            <w:tcBorders>
              <w:top w:val="single" w:sz="4" w:space="0" w:color="auto"/>
              <w:left w:val="single" w:sz="4" w:space="0" w:color="auto"/>
              <w:bottom w:val="single" w:sz="4" w:space="0" w:color="auto"/>
              <w:right w:val="single" w:sz="4" w:space="0" w:color="auto"/>
            </w:tcBorders>
          </w:tcPr>
          <w:p w14:paraId="2D89C252" w14:textId="1897EB5A" w:rsidR="0010756A" w:rsidRPr="00E72A61" w:rsidRDefault="0010756A" w:rsidP="00E72A61">
            <w:pPr>
              <w:spacing w:before="60" w:after="120" w:line="276"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4961" w:type="dxa"/>
            <w:tcBorders>
              <w:top w:val="single" w:sz="4" w:space="0" w:color="auto"/>
              <w:left w:val="single" w:sz="4" w:space="0" w:color="auto"/>
              <w:bottom w:val="single" w:sz="4" w:space="0" w:color="auto"/>
              <w:right w:val="single" w:sz="4" w:space="0" w:color="auto"/>
            </w:tcBorders>
          </w:tcPr>
          <w:p w14:paraId="18F092EB" w14:textId="7B6C4365" w:rsidR="0010756A" w:rsidRPr="00E72A61" w:rsidRDefault="0010756A" w:rsidP="00E72A61">
            <w:pPr>
              <w:spacing w:before="60" w:after="120" w:line="276" w:lineRule="auto"/>
              <w:jc w:val="both"/>
              <w:rPr>
                <w:rFonts w:asciiTheme="minorHAnsi" w:hAnsiTheme="minorHAnsi" w:cstheme="minorHAnsi"/>
                <w:sz w:val="20"/>
                <w:szCs w:val="20"/>
              </w:rPr>
            </w:pPr>
            <w:r w:rsidRPr="00E72A61">
              <w:rPr>
                <w:rFonts w:asciiTheme="minorHAnsi" w:hAnsiTheme="minorHAnsi" w:cstheme="minorHAnsi"/>
                <w:sz w:val="20"/>
                <w:szCs w:val="20"/>
              </w:rPr>
              <w:t>Okres gwarancji</w:t>
            </w:r>
            <w:r>
              <w:rPr>
                <w:rFonts w:asciiTheme="minorHAnsi" w:hAnsiTheme="minorHAnsi" w:cstheme="minorHAnsi"/>
                <w:sz w:val="20"/>
                <w:szCs w:val="20"/>
              </w:rPr>
              <w:t xml:space="preserve"> na zainstalowany dźwig osobowy</w:t>
            </w:r>
          </w:p>
        </w:tc>
        <w:tc>
          <w:tcPr>
            <w:tcW w:w="2693" w:type="dxa"/>
            <w:tcBorders>
              <w:top w:val="single" w:sz="4" w:space="0" w:color="auto"/>
              <w:left w:val="single" w:sz="4" w:space="0" w:color="auto"/>
              <w:bottom w:val="single" w:sz="4" w:space="0" w:color="auto"/>
              <w:right w:val="single" w:sz="4" w:space="0" w:color="auto"/>
            </w:tcBorders>
          </w:tcPr>
          <w:p w14:paraId="6040EDA7" w14:textId="3D68362B" w:rsidR="0010756A" w:rsidRPr="00E72A61" w:rsidRDefault="0010756A" w:rsidP="00E72A6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10 %</w:t>
            </w:r>
          </w:p>
        </w:tc>
      </w:tr>
      <w:tr w:rsidR="0010756A" w:rsidRPr="00E72A61" w14:paraId="0916AC4F" w14:textId="77777777" w:rsidTr="0010756A">
        <w:tc>
          <w:tcPr>
            <w:tcW w:w="851" w:type="dxa"/>
            <w:tcBorders>
              <w:top w:val="single" w:sz="4" w:space="0" w:color="auto"/>
              <w:left w:val="single" w:sz="4" w:space="0" w:color="auto"/>
              <w:bottom w:val="single" w:sz="4" w:space="0" w:color="auto"/>
              <w:right w:val="single" w:sz="4" w:space="0" w:color="auto"/>
            </w:tcBorders>
          </w:tcPr>
          <w:p w14:paraId="0B72E6E2" w14:textId="172C89C7" w:rsidR="0010756A" w:rsidRPr="00E72A61" w:rsidRDefault="0010756A" w:rsidP="00E72A61">
            <w:pPr>
              <w:spacing w:before="60" w:after="120" w:line="276"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4961" w:type="dxa"/>
            <w:tcBorders>
              <w:top w:val="single" w:sz="4" w:space="0" w:color="auto"/>
              <w:left w:val="single" w:sz="4" w:space="0" w:color="auto"/>
              <w:bottom w:val="single" w:sz="4" w:space="0" w:color="auto"/>
              <w:right w:val="single" w:sz="4" w:space="0" w:color="auto"/>
            </w:tcBorders>
          </w:tcPr>
          <w:p w14:paraId="5210329C" w14:textId="5286CDF4" w:rsidR="0010756A" w:rsidRPr="00E72A61" w:rsidRDefault="0010756A" w:rsidP="00E72A6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Okres gwarancji na zainstalowana centralę wentylacyjną</w:t>
            </w:r>
          </w:p>
        </w:tc>
        <w:tc>
          <w:tcPr>
            <w:tcW w:w="2693" w:type="dxa"/>
            <w:tcBorders>
              <w:top w:val="single" w:sz="4" w:space="0" w:color="auto"/>
              <w:left w:val="single" w:sz="4" w:space="0" w:color="auto"/>
              <w:bottom w:val="single" w:sz="4" w:space="0" w:color="auto"/>
              <w:right w:val="single" w:sz="4" w:space="0" w:color="auto"/>
            </w:tcBorders>
          </w:tcPr>
          <w:p w14:paraId="52726197" w14:textId="3162DE8A" w:rsidR="0010756A" w:rsidRPr="00E72A61" w:rsidRDefault="0010756A" w:rsidP="00E72A6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10 %</w:t>
            </w:r>
          </w:p>
        </w:tc>
      </w:tr>
    </w:tbl>
    <w:p w14:paraId="72C0E107" w14:textId="77777777" w:rsidR="001B365B" w:rsidRPr="00E72A61" w:rsidRDefault="001B365B" w:rsidP="00E72A61">
      <w:pPr>
        <w:numPr>
          <w:ilvl w:val="1"/>
          <w:numId w:val="1"/>
        </w:numPr>
        <w:spacing w:before="120" w:after="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6139"/>
      </w:tblGrid>
      <w:tr w:rsidR="001B365B" w:rsidRPr="00E72A61" w14:paraId="05AE4431" w14:textId="77777777" w:rsidTr="0010756A">
        <w:tc>
          <w:tcPr>
            <w:tcW w:w="2332" w:type="dxa"/>
            <w:tcBorders>
              <w:top w:val="single" w:sz="4" w:space="0" w:color="auto"/>
              <w:left w:val="single" w:sz="4" w:space="0" w:color="auto"/>
              <w:bottom w:val="single" w:sz="4" w:space="0" w:color="auto"/>
              <w:right w:val="single" w:sz="4" w:space="0" w:color="auto"/>
            </w:tcBorders>
            <w:shd w:val="clear" w:color="auto" w:fill="F2F2F2"/>
            <w:hideMark/>
          </w:tcPr>
          <w:p w14:paraId="6C85C34D" w14:textId="77777777" w:rsidR="001B365B" w:rsidRPr="00E72A61" w:rsidRDefault="001B365B" w:rsidP="00E72A61">
            <w:pPr>
              <w:spacing w:before="120" w:after="120" w:line="276" w:lineRule="auto"/>
              <w:jc w:val="both"/>
              <w:rPr>
                <w:rFonts w:asciiTheme="minorHAnsi" w:hAnsiTheme="minorHAnsi" w:cstheme="minorHAnsi"/>
                <w:b/>
                <w:sz w:val="20"/>
                <w:szCs w:val="20"/>
              </w:rPr>
            </w:pPr>
            <w:r w:rsidRPr="00E72A61">
              <w:rPr>
                <w:rFonts w:asciiTheme="minorHAnsi" w:hAnsiTheme="minorHAnsi" w:cstheme="minorHAnsi"/>
                <w:b/>
                <w:sz w:val="20"/>
                <w:szCs w:val="20"/>
              </w:rPr>
              <w:t>Nr kryterium</w:t>
            </w:r>
          </w:p>
        </w:tc>
        <w:tc>
          <w:tcPr>
            <w:tcW w:w="6139" w:type="dxa"/>
            <w:tcBorders>
              <w:top w:val="single" w:sz="4" w:space="0" w:color="auto"/>
              <w:left w:val="single" w:sz="4" w:space="0" w:color="auto"/>
              <w:bottom w:val="single" w:sz="4" w:space="0" w:color="auto"/>
              <w:right w:val="single" w:sz="4" w:space="0" w:color="auto"/>
            </w:tcBorders>
            <w:shd w:val="clear" w:color="auto" w:fill="F2F2F2"/>
            <w:hideMark/>
          </w:tcPr>
          <w:p w14:paraId="62A24141" w14:textId="77777777" w:rsidR="001B365B" w:rsidRPr="00E72A61" w:rsidRDefault="001B365B" w:rsidP="00E72A61">
            <w:pPr>
              <w:spacing w:before="120" w:after="120" w:line="276" w:lineRule="auto"/>
              <w:jc w:val="both"/>
              <w:rPr>
                <w:rFonts w:asciiTheme="minorHAnsi" w:hAnsiTheme="minorHAnsi" w:cstheme="minorHAnsi"/>
                <w:b/>
                <w:sz w:val="20"/>
                <w:szCs w:val="20"/>
              </w:rPr>
            </w:pPr>
            <w:r w:rsidRPr="00E72A61">
              <w:rPr>
                <w:rFonts w:asciiTheme="minorHAnsi" w:hAnsiTheme="minorHAnsi" w:cstheme="minorHAnsi"/>
                <w:b/>
                <w:sz w:val="20"/>
                <w:szCs w:val="20"/>
              </w:rPr>
              <w:t>Wzór</w:t>
            </w:r>
          </w:p>
        </w:tc>
      </w:tr>
      <w:tr w:rsidR="002259C0" w:rsidRPr="00E72A61" w14:paraId="628F6A88" w14:textId="77777777" w:rsidTr="0010756A">
        <w:tc>
          <w:tcPr>
            <w:tcW w:w="2332" w:type="dxa"/>
            <w:tcBorders>
              <w:top w:val="single" w:sz="4" w:space="0" w:color="auto"/>
              <w:left w:val="single" w:sz="4" w:space="0" w:color="auto"/>
              <w:bottom w:val="single" w:sz="4" w:space="0" w:color="auto"/>
              <w:right w:val="single" w:sz="4" w:space="0" w:color="auto"/>
            </w:tcBorders>
            <w:hideMark/>
          </w:tcPr>
          <w:p w14:paraId="097ABCA8" w14:textId="77777777" w:rsidR="002259C0" w:rsidRPr="00E72A61" w:rsidRDefault="002259C0" w:rsidP="0010756A">
            <w:pPr>
              <w:spacing w:line="276" w:lineRule="auto"/>
              <w:jc w:val="both"/>
              <w:rPr>
                <w:rFonts w:asciiTheme="minorHAnsi" w:hAnsiTheme="minorHAnsi" w:cstheme="minorHAnsi"/>
                <w:b/>
                <w:sz w:val="20"/>
                <w:szCs w:val="20"/>
              </w:rPr>
            </w:pPr>
            <w:r w:rsidRPr="00E72A61">
              <w:rPr>
                <w:rFonts w:asciiTheme="minorHAnsi" w:hAnsiTheme="minorHAnsi" w:cstheme="minorHAnsi"/>
                <w:sz w:val="20"/>
                <w:szCs w:val="20"/>
              </w:rPr>
              <w:t>1</w:t>
            </w:r>
          </w:p>
        </w:tc>
        <w:tc>
          <w:tcPr>
            <w:tcW w:w="6139" w:type="dxa"/>
            <w:tcBorders>
              <w:top w:val="single" w:sz="4" w:space="0" w:color="auto"/>
              <w:left w:val="single" w:sz="4" w:space="0" w:color="auto"/>
              <w:bottom w:val="single" w:sz="4" w:space="0" w:color="auto"/>
              <w:right w:val="single" w:sz="4" w:space="0" w:color="auto"/>
            </w:tcBorders>
            <w:hideMark/>
          </w:tcPr>
          <w:p w14:paraId="44A43CFE" w14:textId="77777777" w:rsidR="002259C0" w:rsidRPr="00E72A61" w:rsidRDefault="002259C0" w:rsidP="0010756A">
            <w:pPr>
              <w:spacing w:line="276" w:lineRule="auto"/>
              <w:rPr>
                <w:rFonts w:asciiTheme="minorHAnsi" w:hAnsiTheme="minorHAnsi" w:cstheme="minorHAnsi"/>
                <w:b/>
                <w:bCs/>
                <w:sz w:val="20"/>
                <w:szCs w:val="20"/>
              </w:rPr>
            </w:pPr>
            <w:r w:rsidRPr="00E72A61">
              <w:rPr>
                <w:rFonts w:asciiTheme="minorHAnsi" w:hAnsiTheme="minorHAnsi" w:cstheme="minorHAnsi"/>
                <w:b/>
                <w:bCs/>
                <w:sz w:val="20"/>
                <w:szCs w:val="20"/>
              </w:rPr>
              <w:t>Cena</w:t>
            </w:r>
          </w:p>
          <w:p w14:paraId="6BC4AC72" w14:textId="77777777" w:rsidR="002259C0" w:rsidRPr="00E72A61" w:rsidRDefault="002259C0" w:rsidP="0010756A">
            <w:pPr>
              <w:spacing w:line="276" w:lineRule="auto"/>
              <w:jc w:val="both"/>
              <w:rPr>
                <w:rFonts w:asciiTheme="minorHAnsi" w:hAnsiTheme="minorHAnsi" w:cstheme="minorHAnsi"/>
                <w:sz w:val="20"/>
                <w:szCs w:val="20"/>
              </w:rPr>
            </w:pPr>
            <w:r w:rsidRPr="00E72A61">
              <w:rPr>
                <w:rFonts w:asciiTheme="minorHAnsi" w:hAnsiTheme="minorHAnsi" w:cstheme="minorHAnsi"/>
                <w:sz w:val="20"/>
                <w:szCs w:val="20"/>
              </w:rPr>
              <w:t>Liczba punktów = ( Cmin/Cof ) * 100 * waga</w:t>
            </w:r>
          </w:p>
          <w:p w14:paraId="731878E3" w14:textId="77777777" w:rsidR="002259C0" w:rsidRPr="00E72A61" w:rsidRDefault="002259C0" w:rsidP="0010756A">
            <w:pPr>
              <w:spacing w:line="276" w:lineRule="auto"/>
              <w:jc w:val="both"/>
              <w:rPr>
                <w:rFonts w:asciiTheme="minorHAnsi" w:hAnsiTheme="minorHAnsi" w:cstheme="minorHAnsi"/>
                <w:sz w:val="20"/>
                <w:szCs w:val="20"/>
              </w:rPr>
            </w:pPr>
            <w:r w:rsidRPr="00E72A61">
              <w:rPr>
                <w:rFonts w:asciiTheme="minorHAnsi" w:hAnsiTheme="minorHAnsi" w:cstheme="minorHAnsi"/>
                <w:sz w:val="20"/>
                <w:szCs w:val="20"/>
              </w:rPr>
              <w:t>gdzie:</w:t>
            </w:r>
          </w:p>
          <w:p w14:paraId="0CE296D4" w14:textId="77777777" w:rsidR="002259C0" w:rsidRPr="00E72A61" w:rsidRDefault="002259C0" w:rsidP="0010756A">
            <w:pPr>
              <w:spacing w:line="276" w:lineRule="auto"/>
              <w:jc w:val="both"/>
              <w:rPr>
                <w:rFonts w:asciiTheme="minorHAnsi" w:hAnsiTheme="minorHAnsi" w:cstheme="minorHAnsi"/>
                <w:sz w:val="20"/>
                <w:szCs w:val="20"/>
              </w:rPr>
            </w:pPr>
            <w:r w:rsidRPr="00E72A61">
              <w:rPr>
                <w:rFonts w:asciiTheme="minorHAnsi" w:hAnsiTheme="minorHAnsi" w:cstheme="minorHAnsi"/>
                <w:sz w:val="20"/>
                <w:szCs w:val="20"/>
              </w:rPr>
              <w:t>- Cmin - najniższa cena spośród wszystkich ofert</w:t>
            </w:r>
          </w:p>
          <w:p w14:paraId="6BC0E7F4" w14:textId="77777777" w:rsidR="002259C0" w:rsidRPr="00E72A61" w:rsidRDefault="002259C0" w:rsidP="0010756A">
            <w:pPr>
              <w:spacing w:line="276" w:lineRule="auto"/>
              <w:jc w:val="both"/>
              <w:rPr>
                <w:rFonts w:asciiTheme="minorHAnsi" w:hAnsiTheme="minorHAnsi" w:cstheme="minorHAnsi"/>
                <w:b/>
                <w:sz w:val="20"/>
                <w:szCs w:val="20"/>
              </w:rPr>
            </w:pPr>
            <w:r w:rsidRPr="00E72A61">
              <w:rPr>
                <w:rFonts w:asciiTheme="minorHAnsi" w:hAnsiTheme="minorHAnsi" w:cstheme="minorHAnsi"/>
                <w:sz w:val="20"/>
                <w:szCs w:val="20"/>
              </w:rPr>
              <w:t>- Cof -  cena podana w ofercie</w:t>
            </w:r>
          </w:p>
        </w:tc>
      </w:tr>
      <w:tr w:rsidR="002259C0" w:rsidRPr="00E72A61" w14:paraId="0A74C535" w14:textId="77777777" w:rsidTr="0010756A">
        <w:tc>
          <w:tcPr>
            <w:tcW w:w="2332" w:type="dxa"/>
            <w:tcBorders>
              <w:top w:val="single" w:sz="4" w:space="0" w:color="auto"/>
              <w:left w:val="single" w:sz="4" w:space="0" w:color="auto"/>
              <w:bottom w:val="single" w:sz="4" w:space="0" w:color="auto"/>
              <w:right w:val="single" w:sz="4" w:space="0" w:color="auto"/>
            </w:tcBorders>
            <w:hideMark/>
          </w:tcPr>
          <w:p w14:paraId="32F6DD04" w14:textId="77777777" w:rsidR="002259C0" w:rsidRPr="00E72A61" w:rsidRDefault="002259C0" w:rsidP="00E72A61">
            <w:pPr>
              <w:spacing w:before="60" w:after="120" w:line="276" w:lineRule="auto"/>
              <w:jc w:val="both"/>
              <w:rPr>
                <w:rFonts w:asciiTheme="minorHAnsi" w:hAnsiTheme="minorHAnsi" w:cstheme="minorHAnsi"/>
                <w:b/>
                <w:sz w:val="20"/>
                <w:szCs w:val="20"/>
              </w:rPr>
            </w:pPr>
            <w:r w:rsidRPr="00E72A61">
              <w:rPr>
                <w:rFonts w:asciiTheme="minorHAnsi" w:hAnsiTheme="minorHAnsi" w:cstheme="minorHAnsi"/>
                <w:sz w:val="20"/>
                <w:szCs w:val="20"/>
              </w:rPr>
              <w:t>2</w:t>
            </w:r>
          </w:p>
        </w:tc>
        <w:tc>
          <w:tcPr>
            <w:tcW w:w="6139" w:type="dxa"/>
            <w:tcBorders>
              <w:top w:val="single" w:sz="4" w:space="0" w:color="auto"/>
              <w:left w:val="single" w:sz="4" w:space="0" w:color="auto"/>
              <w:bottom w:val="single" w:sz="4" w:space="0" w:color="auto"/>
              <w:right w:val="single" w:sz="4" w:space="0" w:color="auto"/>
            </w:tcBorders>
            <w:hideMark/>
          </w:tcPr>
          <w:p w14:paraId="4389B4B9" w14:textId="0250F98B" w:rsidR="002259C0" w:rsidRPr="00E72A61" w:rsidRDefault="002259C0" w:rsidP="0010756A">
            <w:pPr>
              <w:rPr>
                <w:rFonts w:asciiTheme="minorHAnsi" w:hAnsiTheme="minorHAnsi" w:cstheme="minorHAnsi"/>
                <w:b/>
                <w:bCs/>
                <w:sz w:val="20"/>
                <w:szCs w:val="20"/>
              </w:rPr>
            </w:pPr>
            <w:r w:rsidRPr="00E72A61">
              <w:rPr>
                <w:rFonts w:asciiTheme="minorHAnsi" w:hAnsiTheme="minorHAnsi" w:cstheme="minorHAnsi"/>
                <w:b/>
                <w:bCs/>
                <w:sz w:val="20"/>
                <w:szCs w:val="20"/>
              </w:rPr>
              <w:t>Okres gwarancji</w:t>
            </w:r>
            <w:r w:rsidR="0010756A">
              <w:rPr>
                <w:rFonts w:asciiTheme="minorHAnsi" w:hAnsiTheme="minorHAnsi" w:cstheme="minorHAnsi"/>
                <w:b/>
                <w:bCs/>
                <w:sz w:val="20"/>
                <w:szCs w:val="20"/>
              </w:rPr>
              <w:t xml:space="preserve"> na roboty budowalne</w:t>
            </w:r>
          </w:p>
          <w:p w14:paraId="14E707FC"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Liczba punktów = Ozn war2</w:t>
            </w:r>
          </w:p>
          <w:p w14:paraId="7E29FBCD" w14:textId="2F677724"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Ozn war2 wg indywidualnej oceny każdego członka Komisji w skali od 0 do </w:t>
            </w:r>
            <w:r w:rsidR="0010756A">
              <w:rPr>
                <w:rFonts w:asciiTheme="minorHAnsi" w:hAnsiTheme="minorHAnsi" w:cstheme="minorHAnsi"/>
                <w:sz w:val="20"/>
                <w:szCs w:val="20"/>
              </w:rPr>
              <w:t>2</w:t>
            </w:r>
            <w:r w:rsidRPr="00E72A61">
              <w:rPr>
                <w:rFonts w:asciiTheme="minorHAnsi" w:hAnsiTheme="minorHAnsi" w:cstheme="minorHAnsi"/>
                <w:sz w:val="20"/>
                <w:szCs w:val="20"/>
              </w:rPr>
              <w:t>0.</w:t>
            </w:r>
          </w:p>
          <w:p w14:paraId="2BADDC96"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gdzie:</w:t>
            </w:r>
          </w:p>
          <w:p w14:paraId="47F43CBC"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 Ozn war2 - Liczba punktów = ( Gof/Gmax ) * 100 * waga</w:t>
            </w:r>
          </w:p>
          <w:p w14:paraId="7FCAD4C1"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Termin gwarancji jakości na wykonane roboty budowalne nie może być krótszy niż 36 miesięcy. Wykonawca, który zaproponuje wydłużenie okresu gwarancji ponad okres podstawowy określony przez Zamawiającego, otrzyma następującą ilość punktów:</w:t>
            </w:r>
          </w:p>
          <w:p w14:paraId="2350F5DD"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jeżeli Wykonawca zaoferuje okres gwarancji 36 miesięcy otrzyma 0 punktów;</w:t>
            </w:r>
          </w:p>
          <w:p w14:paraId="73F4DB99" w14:textId="64CB8412"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48 miesięcy otrzyma </w:t>
            </w:r>
            <w:r w:rsidR="0010756A">
              <w:rPr>
                <w:rFonts w:asciiTheme="minorHAnsi" w:hAnsiTheme="minorHAnsi" w:cstheme="minorHAnsi"/>
                <w:sz w:val="20"/>
                <w:szCs w:val="20"/>
              </w:rPr>
              <w:t>1</w:t>
            </w:r>
            <w:r w:rsidRPr="00E72A61">
              <w:rPr>
                <w:rFonts w:asciiTheme="minorHAnsi" w:hAnsiTheme="minorHAnsi" w:cstheme="minorHAnsi"/>
                <w:sz w:val="20"/>
                <w:szCs w:val="20"/>
              </w:rPr>
              <w:t>0 punktów;</w:t>
            </w:r>
          </w:p>
          <w:p w14:paraId="13998541" w14:textId="21573D6D"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60 miesięcy otrzyma </w:t>
            </w:r>
            <w:r w:rsidR="0010756A">
              <w:rPr>
                <w:rFonts w:asciiTheme="minorHAnsi" w:hAnsiTheme="minorHAnsi" w:cstheme="minorHAnsi"/>
                <w:sz w:val="20"/>
                <w:szCs w:val="20"/>
              </w:rPr>
              <w:t>2</w:t>
            </w:r>
            <w:r w:rsidRPr="00E72A61">
              <w:rPr>
                <w:rFonts w:asciiTheme="minorHAnsi" w:hAnsiTheme="minorHAnsi" w:cstheme="minorHAnsi"/>
                <w:sz w:val="20"/>
                <w:szCs w:val="20"/>
              </w:rPr>
              <w:t>0 punktów</w:t>
            </w:r>
          </w:p>
          <w:p w14:paraId="0399CE15"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Uwaga:</w:t>
            </w:r>
          </w:p>
          <w:p w14:paraId="3E83A956" w14:textId="77777777"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Jeżeli warunki gwarancji jakości udzielonej przez producenta materiałów</w:t>
            </w:r>
          </w:p>
          <w:p w14:paraId="24771E7E" w14:textId="519BBB2D"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i urządzeń przewidują dłuższy okres gwarancji jakości niż gwarancja udzielona przez Gwaranta – obowiązuje okres gwarancji w wymiarze równym okresowi gwarancji producenta.</w:t>
            </w:r>
          </w:p>
          <w:p w14:paraId="08D99F85" w14:textId="06088CFE" w:rsidR="002259C0" w:rsidRPr="00E72A61" w:rsidRDefault="002259C0" w:rsidP="0010756A">
            <w:pPr>
              <w:jc w:val="both"/>
              <w:rPr>
                <w:rFonts w:asciiTheme="minorHAnsi" w:hAnsiTheme="minorHAnsi" w:cstheme="minorHAnsi"/>
                <w:sz w:val="20"/>
                <w:szCs w:val="20"/>
              </w:rPr>
            </w:pPr>
            <w:r w:rsidRPr="00E72A61">
              <w:rPr>
                <w:rFonts w:asciiTheme="minorHAnsi" w:hAnsiTheme="minorHAnsi" w:cstheme="minorHAnsi"/>
                <w:sz w:val="20"/>
                <w:szCs w:val="20"/>
              </w:rPr>
              <w:t>W przypadku, gdy Wykonawca wskaże w ofercie deklarowany okres gwarancji dłuższy niż 60 miesięcy - Zamawiający w celu oceny oferty przyjmie maksymalną liczbę punktów (</w:t>
            </w:r>
            <w:r w:rsidR="0010756A">
              <w:rPr>
                <w:rFonts w:asciiTheme="minorHAnsi" w:hAnsiTheme="minorHAnsi" w:cstheme="minorHAnsi"/>
                <w:sz w:val="20"/>
                <w:szCs w:val="20"/>
              </w:rPr>
              <w:t>2</w:t>
            </w:r>
            <w:r w:rsidRPr="00E72A61">
              <w:rPr>
                <w:rFonts w:asciiTheme="minorHAnsi" w:hAnsiTheme="minorHAnsi" w:cstheme="minorHAnsi"/>
                <w:sz w:val="20"/>
                <w:szCs w:val="20"/>
              </w:rPr>
              <w:t xml:space="preserve">0 pkt). </w:t>
            </w:r>
          </w:p>
          <w:p w14:paraId="1FC95955" w14:textId="77777777" w:rsidR="002259C0" w:rsidRPr="00E72A61" w:rsidRDefault="002259C0" w:rsidP="0010756A">
            <w:pPr>
              <w:jc w:val="both"/>
              <w:rPr>
                <w:rFonts w:asciiTheme="minorHAnsi" w:hAnsiTheme="minorHAnsi" w:cstheme="minorHAnsi"/>
                <w:b/>
                <w:sz w:val="20"/>
                <w:szCs w:val="20"/>
              </w:rPr>
            </w:pPr>
            <w:r w:rsidRPr="00E72A61">
              <w:rPr>
                <w:rFonts w:asciiTheme="minorHAnsi" w:hAnsiTheme="minorHAnsi" w:cstheme="minorHAnsi"/>
                <w:sz w:val="20"/>
                <w:szCs w:val="20"/>
              </w:rPr>
              <w:t>W przypadku braku informacji w Formularzu ofertowym o zaoferowanym okresie gwarancji, Zamawiający uzna, że Wykonawca zaoferował minimalny, wymagany okres gwarancji wynoszący 36 miesięcy przyzna ofercie 0 pkt w kryterium oceny ofert "OKRES GWARANCJ</w:t>
            </w:r>
          </w:p>
        </w:tc>
      </w:tr>
      <w:tr w:rsidR="0010756A" w:rsidRPr="00E72A61" w14:paraId="2D0CC002" w14:textId="77777777" w:rsidTr="0010756A">
        <w:tc>
          <w:tcPr>
            <w:tcW w:w="2332" w:type="dxa"/>
            <w:tcBorders>
              <w:top w:val="single" w:sz="4" w:space="0" w:color="auto"/>
              <w:left w:val="single" w:sz="4" w:space="0" w:color="auto"/>
              <w:bottom w:val="single" w:sz="4" w:space="0" w:color="auto"/>
              <w:right w:val="single" w:sz="4" w:space="0" w:color="auto"/>
            </w:tcBorders>
          </w:tcPr>
          <w:p w14:paraId="5EA7A549" w14:textId="5D2ED794" w:rsidR="0010756A" w:rsidRPr="00E72A61" w:rsidRDefault="0010756A" w:rsidP="0010756A">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3</w:t>
            </w:r>
          </w:p>
        </w:tc>
        <w:tc>
          <w:tcPr>
            <w:tcW w:w="6139" w:type="dxa"/>
            <w:tcBorders>
              <w:top w:val="single" w:sz="4" w:space="0" w:color="auto"/>
              <w:left w:val="single" w:sz="4" w:space="0" w:color="auto"/>
              <w:bottom w:val="single" w:sz="4" w:space="0" w:color="auto"/>
              <w:right w:val="single" w:sz="4" w:space="0" w:color="auto"/>
            </w:tcBorders>
          </w:tcPr>
          <w:p w14:paraId="497871AC" w14:textId="79428923" w:rsidR="0010756A" w:rsidRPr="00E72A61" w:rsidRDefault="0010756A" w:rsidP="0010756A">
            <w:pPr>
              <w:rPr>
                <w:rFonts w:asciiTheme="minorHAnsi" w:hAnsiTheme="minorHAnsi" w:cstheme="minorHAnsi"/>
                <w:b/>
                <w:bCs/>
                <w:sz w:val="20"/>
                <w:szCs w:val="20"/>
              </w:rPr>
            </w:pPr>
            <w:r w:rsidRPr="00E72A61">
              <w:rPr>
                <w:rFonts w:asciiTheme="minorHAnsi" w:hAnsiTheme="minorHAnsi" w:cstheme="minorHAnsi"/>
                <w:b/>
                <w:bCs/>
                <w:sz w:val="20"/>
                <w:szCs w:val="20"/>
              </w:rPr>
              <w:t>Okres gwarancji</w:t>
            </w:r>
            <w:r>
              <w:rPr>
                <w:rFonts w:asciiTheme="minorHAnsi" w:hAnsiTheme="minorHAnsi" w:cstheme="minorHAnsi"/>
                <w:b/>
                <w:bCs/>
                <w:sz w:val="20"/>
                <w:szCs w:val="20"/>
              </w:rPr>
              <w:t xml:space="preserve"> na zainstalowany dźwig osobowy</w:t>
            </w:r>
          </w:p>
          <w:p w14:paraId="2CAD9D24"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Liczba punktów = Ozn war2</w:t>
            </w:r>
          </w:p>
          <w:p w14:paraId="1B7236C3" w14:textId="05847B9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Ozn war2 wg indywidualnej oceny każdego członka Komisji w skali od 0 do </w:t>
            </w:r>
            <w:r>
              <w:rPr>
                <w:rFonts w:asciiTheme="minorHAnsi" w:hAnsiTheme="minorHAnsi" w:cstheme="minorHAnsi"/>
                <w:sz w:val="20"/>
                <w:szCs w:val="20"/>
              </w:rPr>
              <w:t>1</w:t>
            </w:r>
            <w:r w:rsidRPr="00E72A61">
              <w:rPr>
                <w:rFonts w:asciiTheme="minorHAnsi" w:hAnsiTheme="minorHAnsi" w:cstheme="minorHAnsi"/>
                <w:sz w:val="20"/>
                <w:szCs w:val="20"/>
              </w:rPr>
              <w:t>0.</w:t>
            </w:r>
          </w:p>
          <w:p w14:paraId="07AB91AA"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gdzie:</w:t>
            </w:r>
          </w:p>
          <w:p w14:paraId="5BFFCA6C"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 Ozn war2 - Liczba punktów = ( Gof/Gmax ) * 100 * waga</w:t>
            </w:r>
          </w:p>
          <w:p w14:paraId="7F057CC1" w14:textId="0E8D5156"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Termin gwarancji jakości na </w:t>
            </w:r>
            <w:r>
              <w:rPr>
                <w:rFonts w:asciiTheme="minorHAnsi" w:hAnsiTheme="minorHAnsi" w:cstheme="minorHAnsi"/>
                <w:sz w:val="20"/>
                <w:szCs w:val="20"/>
              </w:rPr>
              <w:t>zainstalowany dźwig osobowy</w:t>
            </w:r>
            <w:r w:rsidRPr="00E72A61">
              <w:rPr>
                <w:rFonts w:asciiTheme="minorHAnsi" w:hAnsiTheme="minorHAnsi" w:cstheme="minorHAnsi"/>
                <w:sz w:val="20"/>
                <w:szCs w:val="20"/>
              </w:rPr>
              <w:t xml:space="preserve"> nie może być krótszy niż 36 miesięcy. Wykonawca, który zaproponuje wydłużenie okresu gwarancji ponad okres podstawowy określony przez Zamawiającego, otrzyma następującą ilość punktów:</w:t>
            </w:r>
          </w:p>
          <w:p w14:paraId="108FEB0E"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jeżeli Wykonawca zaoferuje okres gwarancji 36 miesięcy otrzyma 0 punktów;</w:t>
            </w:r>
          </w:p>
          <w:p w14:paraId="7C394423" w14:textId="6E5A9980"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48 miesięcy otrzyma </w:t>
            </w:r>
            <w:r>
              <w:rPr>
                <w:rFonts w:asciiTheme="minorHAnsi" w:hAnsiTheme="minorHAnsi" w:cstheme="minorHAnsi"/>
                <w:sz w:val="20"/>
                <w:szCs w:val="20"/>
              </w:rPr>
              <w:t>5</w:t>
            </w:r>
            <w:r w:rsidRPr="00E72A61">
              <w:rPr>
                <w:rFonts w:asciiTheme="minorHAnsi" w:hAnsiTheme="minorHAnsi" w:cstheme="minorHAnsi"/>
                <w:sz w:val="20"/>
                <w:szCs w:val="20"/>
              </w:rPr>
              <w:t xml:space="preserve"> punktów;</w:t>
            </w:r>
          </w:p>
          <w:p w14:paraId="3BF7DA91" w14:textId="03DA779B"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60 miesięcy otrzyma </w:t>
            </w:r>
            <w:r>
              <w:rPr>
                <w:rFonts w:asciiTheme="minorHAnsi" w:hAnsiTheme="minorHAnsi" w:cstheme="minorHAnsi"/>
                <w:sz w:val="20"/>
                <w:szCs w:val="20"/>
              </w:rPr>
              <w:t>10</w:t>
            </w:r>
            <w:r w:rsidRPr="00E72A61">
              <w:rPr>
                <w:rFonts w:asciiTheme="minorHAnsi" w:hAnsiTheme="minorHAnsi" w:cstheme="minorHAnsi"/>
                <w:sz w:val="20"/>
                <w:szCs w:val="20"/>
              </w:rPr>
              <w:t xml:space="preserve"> punktów</w:t>
            </w:r>
          </w:p>
          <w:p w14:paraId="2E88BD3A"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Uwaga:</w:t>
            </w:r>
          </w:p>
          <w:p w14:paraId="20289413" w14:textId="196E8A2C"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Jeżeli warunki gwarancji jakości udzielonej przez producenta </w:t>
            </w:r>
            <w:r>
              <w:rPr>
                <w:rFonts w:asciiTheme="minorHAnsi" w:hAnsiTheme="minorHAnsi" w:cstheme="minorHAnsi"/>
                <w:sz w:val="20"/>
                <w:szCs w:val="20"/>
              </w:rPr>
              <w:t>urządzenia</w:t>
            </w:r>
            <w:r w:rsidRPr="00E72A61">
              <w:rPr>
                <w:rFonts w:asciiTheme="minorHAnsi" w:hAnsiTheme="minorHAnsi" w:cstheme="minorHAnsi"/>
                <w:sz w:val="20"/>
                <w:szCs w:val="20"/>
              </w:rPr>
              <w:t xml:space="preserve"> przewidują dłuższy okres gwarancji jakości niż gwarancja udzielona przez Gwaranta – obowiązuje okres gwarancji w wymiarze równym okresowi gwarancji producenta.</w:t>
            </w:r>
          </w:p>
          <w:p w14:paraId="4FC56309" w14:textId="5C924420"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 przypadku, gdy Wykonawca wskaże w ofercie deklarowany okres gwarancji dłuższy niż 60 miesięcy - Zamawiający w celu oceny oferty przyjmie maksymalną liczbę punktów (</w:t>
            </w:r>
            <w:r>
              <w:rPr>
                <w:rFonts w:asciiTheme="minorHAnsi" w:hAnsiTheme="minorHAnsi" w:cstheme="minorHAnsi"/>
                <w:sz w:val="20"/>
                <w:szCs w:val="20"/>
              </w:rPr>
              <w:t>1</w:t>
            </w:r>
            <w:r w:rsidRPr="00E72A61">
              <w:rPr>
                <w:rFonts w:asciiTheme="minorHAnsi" w:hAnsiTheme="minorHAnsi" w:cstheme="minorHAnsi"/>
                <w:sz w:val="20"/>
                <w:szCs w:val="20"/>
              </w:rPr>
              <w:t xml:space="preserve">0 pkt). </w:t>
            </w:r>
          </w:p>
          <w:p w14:paraId="607CC134" w14:textId="62752AB5" w:rsidR="0010756A" w:rsidRPr="00E72A61" w:rsidRDefault="0010756A" w:rsidP="0010756A">
            <w:pPr>
              <w:rPr>
                <w:rFonts w:asciiTheme="minorHAnsi" w:hAnsiTheme="minorHAnsi" w:cstheme="minorHAnsi"/>
                <w:b/>
                <w:bCs/>
                <w:sz w:val="20"/>
                <w:szCs w:val="20"/>
              </w:rPr>
            </w:pPr>
            <w:r w:rsidRPr="00E72A61">
              <w:rPr>
                <w:rFonts w:asciiTheme="minorHAnsi" w:hAnsiTheme="minorHAnsi" w:cstheme="minorHAnsi"/>
                <w:sz w:val="20"/>
                <w:szCs w:val="20"/>
              </w:rPr>
              <w:t>W przypadku braku informacji w Formularzu ofertowym o zaoferowanym okresie gwarancji, Zamawiający uzna, że Wykonawca zaoferował minimalny, wymagany okres gwarancji wynoszący 36 miesięcy przyzna ofercie 0 pkt w kryterium oceny ofert "OKRES GWARANCJ</w:t>
            </w:r>
          </w:p>
        </w:tc>
      </w:tr>
      <w:tr w:rsidR="0010756A" w:rsidRPr="00E72A61" w14:paraId="6AF633AC" w14:textId="77777777" w:rsidTr="0010756A">
        <w:tc>
          <w:tcPr>
            <w:tcW w:w="2332" w:type="dxa"/>
            <w:tcBorders>
              <w:top w:val="single" w:sz="4" w:space="0" w:color="auto"/>
              <w:left w:val="single" w:sz="4" w:space="0" w:color="auto"/>
              <w:bottom w:val="single" w:sz="4" w:space="0" w:color="auto"/>
              <w:right w:val="single" w:sz="4" w:space="0" w:color="auto"/>
            </w:tcBorders>
          </w:tcPr>
          <w:p w14:paraId="0F46C8CE" w14:textId="02292CA6" w:rsidR="0010756A" w:rsidRDefault="0010756A" w:rsidP="0010756A">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6139" w:type="dxa"/>
            <w:tcBorders>
              <w:top w:val="single" w:sz="4" w:space="0" w:color="auto"/>
              <w:left w:val="single" w:sz="4" w:space="0" w:color="auto"/>
              <w:bottom w:val="single" w:sz="4" w:space="0" w:color="auto"/>
              <w:right w:val="single" w:sz="4" w:space="0" w:color="auto"/>
            </w:tcBorders>
          </w:tcPr>
          <w:p w14:paraId="28D59C69" w14:textId="670895D7" w:rsidR="0010756A" w:rsidRPr="00E72A61" w:rsidRDefault="0010756A" w:rsidP="0010756A">
            <w:pPr>
              <w:rPr>
                <w:rFonts w:asciiTheme="minorHAnsi" w:hAnsiTheme="minorHAnsi" w:cstheme="minorHAnsi"/>
                <w:b/>
                <w:bCs/>
                <w:sz w:val="20"/>
                <w:szCs w:val="20"/>
              </w:rPr>
            </w:pPr>
            <w:r w:rsidRPr="00E72A61">
              <w:rPr>
                <w:rFonts w:asciiTheme="minorHAnsi" w:hAnsiTheme="minorHAnsi" w:cstheme="minorHAnsi"/>
                <w:b/>
                <w:bCs/>
                <w:sz w:val="20"/>
                <w:szCs w:val="20"/>
              </w:rPr>
              <w:t>Okres gwarancji</w:t>
            </w:r>
            <w:r>
              <w:rPr>
                <w:rFonts w:asciiTheme="minorHAnsi" w:hAnsiTheme="minorHAnsi" w:cstheme="minorHAnsi"/>
                <w:b/>
                <w:bCs/>
                <w:sz w:val="20"/>
                <w:szCs w:val="20"/>
              </w:rPr>
              <w:t xml:space="preserve"> na zainstalowana centralę wentylacyjną</w:t>
            </w:r>
          </w:p>
          <w:p w14:paraId="25DE2F54"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Liczba punktów = Ozn war2</w:t>
            </w:r>
          </w:p>
          <w:p w14:paraId="57CA726B"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Ozn war2 wg indywidualnej oceny każdego członka Komisji w skali od 0 do </w:t>
            </w:r>
            <w:r>
              <w:rPr>
                <w:rFonts w:asciiTheme="minorHAnsi" w:hAnsiTheme="minorHAnsi" w:cstheme="minorHAnsi"/>
                <w:sz w:val="20"/>
                <w:szCs w:val="20"/>
              </w:rPr>
              <w:t>1</w:t>
            </w:r>
            <w:r w:rsidRPr="00E72A61">
              <w:rPr>
                <w:rFonts w:asciiTheme="minorHAnsi" w:hAnsiTheme="minorHAnsi" w:cstheme="minorHAnsi"/>
                <w:sz w:val="20"/>
                <w:szCs w:val="20"/>
              </w:rPr>
              <w:t>0.</w:t>
            </w:r>
          </w:p>
          <w:p w14:paraId="0C9468F6"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gdzie:</w:t>
            </w:r>
          </w:p>
          <w:p w14:paraId="348B6309"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 - Ozn war2 - Liczba punktów = ( Gof/Gmax ) * 100 * waga</w:t>
            </w:r>
          </w:p>
          <w:p w14:paraId="6263168D" w14:textId="4C80AB5E"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Termin gwarancji jakości na </w:t>
            </w:r>
            <w:r>
              <w:rPr>
                <w:rFonts w:asciiTheme="minorHAnsi" w:hAnsiTheme="minorHAnsi" w:cstheme="minorHAnsi"/>
                <w:sz w:val="20"/>
                <w:szCs w:val="20"/>
              </w:rPr>
              <w:t>zainstalowaną centralę wentylacyjną</w:t>
            </w:r>
            <w:r w:rsidRPr="00E72A61">
              <w:rPr>
                <w:rFonts w:asciiTheme="minorHAnsi" w:hAnsiTheme="minorHAnsi" w:cstheme="minorHAnsi"/>
                <w:sz w:val="20"/>
                <w:szCs w:val="20"/>
              </w:rPr>
              <w:t xml:space="preserve"> nie może być krótszy niż </w:t>
            </w:r>
            <w:r>
              <w:rPr>
                <w:rFonts w:asciiTheme="minorHAnsi" w:hAnsiTheme="minorHAnsi" w:cstheme="minorHAnsi"/>
                <w:sz w:val="20"/>
                <w:szCs w:val="20"/>
              </w:rPr>
              <w:t>24</w:t>
            </w:r>
            <w:r w:rsidRPr="00E72A61">
              <w:rPr>
                <w:rFonts w:asciiTheme="minorHAnsi" w:hAnsiTheme="minorHAnsi" w:cstheme="minorHAnsi"/>
                <w:sz w:val="20"/>
                <w:szCs w:val="20"/>
              </w:rPr>
              <w:t xml:space="preserve"> miesi</w:t>
            </w:r>
            <w:r>
              <w:rPr>
                <w:rFonts w:asciiTheme="minorHAnsi" w:hAnsiTheme="minorHAnsi" w:cstheme="minorHAnsi"/>
                <w:sz w:val="20"/>
                <w:szCs w:val="20"/>
              </w:rPr>
              <w:t>ące</w:t>
            </w:r>
            <w:r w:rsidRPr="00E72A61">
              <w:rPr>
                <w:rFonts w:asciiTheme="minorHAnsi" w:hAnsiTheme="minorHAnsi" w:cstheme="minorHAnsi"/>
                <w:sz w:val="20"/>
                <w:szCs w:val="20"/>
              </w:rPr>
              <w:t>. Wykonawca, który zaproponuje wydłużenie okresu gwarancji ponad okres podstawowy określony przez Zamawiającego, otrzyma następującą ilość punktów:</w:t>
            </w:r>
          </w:p>
          <w:p w14:paraId="0E65079A" w14:textId="43257E2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w:t>
            </w:r>
            <w:r>
              <w:rPr>
                <w:rFonts w:asciiTheme="minorHAnsi" w:hAnsiTheme="minorHAnsi" w:cstheme="minorHAnsi"/>
                <w:sz w:val="20"/>
                <w:szCs w:val="20"/>
              </w:rPr>
              <w:t>24</w:t>
            </w:r>
            <w:r w:rsidRPr="00E72A61">
              <w:rPr>
                <w:rFonts w:asciiTheme="minorHAnsi" w:hAnsiTheme="minorHAnsi" w:cstheme="minorHAnsi"/>
                <w:sz w:val="20"/>
                <w:szCs w:val="20"/>
              </w:rPr>
              <w:t xml:space="preserve"> miesi</w:t>
            </w:r>
            <w:r>
              <w:rPr>
                <w:rFonts w:asciiTheme="minorHAnsi" w:hAnsiTheme="minorHAnsi" w:cstheme="minorHAnsi"/>
                <w:sz w:val="20"/>
                <w:szCs w:val="20"/>
              </w:rPr>
              <w:t>ące</w:t>
            </w:r>
            <w:r w:rsidRPr="00E72A61">
              <w:rPr>
                <w:rFonts w:asciiTheme="minorHAnsi" w:hAnsiTheme="minorHAnsi" w:cstheme="minorHAnsi"/>
                <w:sz w:val="20"/>
                <w:szCs w:val="20"/>
              </w:rPr>
              <w:t xml:space="preserve"> otrzyma 0 punktów;</w:t>
            </w:r>
          </w:p>
          <w:p w14:paraId="54E15365" w14:textId="4CA71573"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w:t>
            </w:r>
            <w:r>
              <w:rPr>
                <w:rFonts w:asciiTheme="minorHAnsi" w:hAnsiTheme="minorHAnsi" w:cstheme="minorHAnsi"/>
                <w:sz w:val="20"/>
                <w:szCs w:val="20"/>
              </w:rPr>
              <w:t>36</w:t>
            </w:r>
            <w:r w:rsidRPr="00E72A61">
              <w:rPr>
                <w:rFonts w:asciiTheme="minorHAnsi" w:hAnsiTheme="minorHAnsi" w:cstheme="minorHAnsi"/>
                <w:sz w:val="20"/>
                <w:szCs w:val="20"/>
              </w:rPr>
              <w:t xml:space="preserve"> miesięcy otrzyma </w:t>
            </w:r>
            <w:r>
              <w:rPr>
                <w:rFonts w:asciiTheme="minorHAnsi" w:hAnsiTheme="minorHAnsi" w:cstheme="minorHAnsi"/>
                <w:sz w:val="20"/>
                <w:szCs w:val="20"/>
              </w:rPr>
              <w:t>5</w:t>
            </w:r>
            <w:r w:rsidRPr="00E72A61">
              <w:rPr>
                <w:rFonts w:asciiTheme="minorHAnsi" w:hAnsiTheme="minorHAnsi" w:cstheme="minorHAnsi"/>
                <w:sz w:val="20"/>
                <w:szCs w:val="20"/>
              </w:rPr>
              <w:t xml:space="preserve"> punktów;</w:t>
            </w:r>
          </w:p>
          <w:p w14:paraId="63492939" w14:textId="6741FA4A"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w:t>
            </w:r>
            <w:r w:rsidRPr="00E72A61">
              <w:rPr>
                <w:rFonts w:asciiTheme="minorHAnsi" w:hAnsiTheme="minorHAnsi" w:cstheme="minorHAnsi"/>
                <w:sz w:val="20"/>
                <w:szCs w:val="20"/>
              </w:rPr>
              <w:tab/>
              <w:t xml:space="preserve">jeżeli Wykonawca zaoferuje okres gwarancji </w:t>
            </w:r>
            <w:r>
              <w:rPr>
                <w:rFonts w:asciiTheme="minorHAnsi" w:hAnsiTheme="minorHAnsi" w:cstheme="minorHAnsi"/>
                <w:sz w:val="20"/>
                <w:szCs w:val="20"/>
              </w:rPr>
              <w:t xml:space="preserve">48 </w:t>
            </w:r>
            <w:r w:rsidRPr="00E72A61">
              <w:rPr>
                <w:rFonts w:asciiTheme="minorHAnsi" w:hAnsiTheme="minorHAnsi" w:cstheme="minorHAnsi"/>
                <w:sz w:val="20"/>
                <w:szCs w:val="20"/>
              </w:rPr>
              <w:t xml:space="preserve">miesięcy otrzyma </w:t>
            </w:r>
            <w:r>
              <w:rPr>
                <w:rFonts w:asciiTheme="minorHAnsi" w:hAnsiTheme="minorHAnsi" w:cstheme="minorHAnsi"/>
                <w:sz w:val="20"/>
                <w:szCs w:val="20"/>
              </w:rPr>
              <w:t>10</w:t>
            </w:r>
            <w:r w:rsidRPr="00E72A61">
              <w:rPr>
                <w:rFonts w:asciiTheme="minorHAnsi" w:hAnsiTheme="minorHAnsi" w:cstheme="minorHAnsi"/>
                <w:sz w:val="20"/>
                <w:szCs w:val="20"/>
              </w:rPr>
              <w:t xml:space="preserve"> punktów</w:t>
            </w:r>
          </w:p>
          <w:p w14:paraId="08BF6041"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Uwaga:</w:t>
            </w:r>
          </w:p>
          <w:p w14:paraId="30DC4A59" w14:textId="77777777"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Jeżeli warunki gwarancji jakości udzielonej przez producenta </w:t>
            </w:r>
            <w:r>
              <w:rPr>
                <w:rFonts w:asciiTheme="minorHAnsi" w:hAnsiTheme="minorHAnsi" w:cstheme="minorHAnsi"/>
                <w:sz w:val="20"/>
                <w:szCs w:val="20"/>
              </w:rPr>
              <w:t>urządzenia</w:t>
            </w:r>
            <w:r w:rsidRPr="00E72A61">
              <w:rPr>
                <w:rFonts w:asciiTheme="minorHAnsi" w:hAnsiTheme="minorHAnsi" w:cstheme="minorHAnsi"/>
                <w:sz w:val="20"/>
                <w:szCs w:val="20"/>
              </w:rPr>
              <w:t xml:space="preserve"> przewidują dłuższy okres gwarancji jakości niż gwarancja udzielona przez Gwaranta – obowiązuje okres gwarancji w wymiarze równym okresowi gwarancji producenta.</w:t>
            </w:r>
          </w:p>
          <w:p w14:paraId="0E1CFCAC" w14:textId="716ED439" w:rsidR="0010756A" w:rsidRPr="00E72A61" w:rsidRDefault="0010756A" w:rsidP="0010756A">
            <w:pPr>
              <w:jc w:val="both"/>
              <w:rPr>
                <w:rFonts w:asciiTheme="minorHAnsi" w:hAnsiTheme="minorHAnsi" w:cstheme="minorHAnsi"/>
                <w:sz w:val="20"/>
                <w:szCs w:val="20"/>
              </w:rPr>
            </w:pPr>
            <w:r w:rsidRPr="00E72A61">
              <w:rPr>
                <w:rFonts w:asciiTheme="minorHAnsi" w:hAnsiTheme="minorHAnsi" w:cstheme="minorHAnsi"/>
                <w:sz w:val="20"/>
                <w:szCs w:val="20"/>
              </w:rPr>
              <w:t xml:space="preserve">W przypadku, gdy Wykonawca wskaże w ofercie deklarowany okres gwarancji dłuższy niż </w:t>
            </w:r>
            <w:r>
              <w:rPr>
                <w:rFonts w:asciiTheme="minorHAnsi" w:hAnsiTheme="minorHAnsi" w:cstheme="minorHAnsi"/>
                <w:sz w:val="20"/>
                <w:szCs w:val="20"/>
              </w:rPr>
              <w:t>48</w:t>
            </w:r>
            <w:r w:rsidRPr="00E72A61">
              <w:rPr>
                <w:rFonts w:asciiTheme="minorHAnsi" w:hAnsiTheme="minorHAnsi" w:cstheme="minorHAnsi"/>
                <w:sz w:val="20"/>
                <w:szCs w:val="20"/>
              </w:rPr>
              <w:t xml:space="preserve"> miesięcy - Zamawiający w celu oceny oferty przyjmie maksymalną liczbę punktów (</w:t>
            </w:r>
            <w:r>
              <w:rPr>
                <w:rFonts w:asciiTheme="minorHAnsi" w:hAnsiTheme="minorHAnsi" w:cstheme="minorHAnsi"/>
                <w:sz w:val="20"/>
                <w:szCs w:val="20"/>
              </w:rPr>
              <w:t>1</w:t>
            </w:r>
            <w:r w:rsidRPr="00E72A61">
              <w:rPr>
                <w:rFonts w:asciiTheme="minorHAnsi" w:hAnsiTheme="minorHAnsi" w:cstheme="minorHAnsi"/>
                <w:sz w:val="20"/>
                <w:szCs w:val="20"/>
              </w:rPr>
              <w:t xml:space="preserve">0 pkt). </w:t>
            </w:r>
          </w:p>
          <w:p w14:paraId="299241E2" w14:textId="0915F8C7" w:rsidR="0010756A" w:rsidRPr="00E72A61" w:rsidRDefault="0010756A" w:rsidP="0010756A">
            <w:pPr>
              <w:rPr>
                <w:rFonts w:asciiTheme="minorHAnsi" w:hAnsiTheme="minorHAnsi" w:cstheme="minorHAnsi"/>
                <w:b/>
                <w:bCs/>
                <w:sz w:val="20"/>
                <w:szCs w:val="20"/>
              </w:rPr>
            </w:pPr>
            <w:r w:rsidRPr="00E72A61">
              <w:rPr>
                <w:rFonts w:asciiTheme="minorHAnsi" w:hAnsiTheme="minorHAnsi" w:cstheme="minorHAnsi"/>
                <w:sz w:val="20"/>
                <w:szCs w:val="20"/>
              </w:rPr>
              <w:t>W przypadku braku informacji w Formularzu ofertowym o zaoferowanym okresie gwarancji, Zamawiający uzna, że Wykonawca zaoferował minimalny, wymagany okres gwarancji wynoszący 36 miesięcy przyzna ofercie 0 pkt w kryterium oceny ofert "OKRES GWARANCJ</w:t>
            </w:r>
          </w:p>
        </w:tc>
      </w:tr>
    </w:tbl>
    <w:p w14:paraId="3CBE45FD"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6A8FDC8A"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w:t>
      </w:r>
      <w:r w:rsidRPr="00E72A61">
        <w:rPr>
          <w:rFonts w:asciiTheme="minorHAnsi" w:eastAsia="TimesNewRoman" w:hAnsiTheme="minorHAnsi" w:cstheme="minorHAnsi"/>
          <w:bCs/>
          <w:iCs/>
          <w:color w:val="000000"/>
          <w:sz w:val="20"/>
          <w:szCs w:val="20"/>
          <w:lang w:val="x-none" w:eastAsia="x-none"/>
        </w:rPr>
        <w:t>ą</w:t>
      </w:r>
      <w:r w:rsidRPr="00E72A61">
        <w:rPr>
          <w:rFonts w:asciiTheme="minorHAnsi" w:hAnsiTheme="minorHAnsi" w:cstheme="minorHAnsi"/>
          <w:bCs/>
          <w:iCs/>
          <w:color w:val="000000"/>
          <w:sz w:val="20"/>
          <w:szCs w:val="20"/>
          <w:lang w:val="x-none" w:eastAsia="x-none"/>
        </w:rPr>
        <w:t>cy poprawi w ofercie:</w:t>
      </w:r>
    </w:p>
    <w:p w14:paraId="2C0C8DF9" w14:textId="77777777" w:rsidR="001B365B" w:rsidRPr="00E72A61" w:rsidRDefault="001B365B" w:rsidP="00E72A61">
      <w:pPr>
        <w:numPr>
          <w:ilvl w:val="0"/>
          <w:numId w:val="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oczywiste omyłki pisarskie,</w:t>
      </w:r>
    </w:p>
    <w:p w14:paraId="78AF5C40" w14:textId="77777777" w:rsidR="001B365B" w:rsidRPr="00E72A61" w:rsidRDefault="001B365B" w:rsidP="00E72A61">
      <w:pPr>
        <w:numPr>
          <w:ilvl w:val="0"/>
          <w:numId w:val="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oczywiste omyłki rachunkowe, z uwzgl</w:t>
      </w:r>
      <w:r w:rsidRPr="00E72A61">
        <w:rPr>
          <w:rFonts w:asciiTheme="minorHAnsi" w:eastAsia="TimesNewRoman" w:hAnsiTheme="minorHAnsi" w:cstheme="minorHAnsi"/>
          <w:bCs/>
          <w:iCs/>
          <w:color w:val="000000"/>
          <w:sz w:val="20"/>
          <w:szCs w:val="20"/>
          <w:lang w:val="x-none" w:eastAsia="x-none"/>
        </w:rPr>
        <w:t>ę</w:t>
      </w:r>
      <w:r w:rsidRPr="00E72A61">
        <w:rPr>
          <w:rFonts w:asciiTheme="minorHAnsi" w:hAnsiTheme="minorHAnsi" w:cstheme="minorHAnsi"/>
          <w:bCs/>
          <w:iCs/>
          <w:color w:val="000000"/>
          <w:sz w:val="20"/>
          <w:szCs w:val="20"/>
          <w:lang w:val="x-none" w:eastAsia="x-none"/>
        </w:rPr>
        <w:t>dnieniem konsekwencji rachunkowych dokonanych poprawek,</w:t>
      </w:r>
    </w:p>
    <w:p w14:paraId="7A72F86F" w14:textId="77777777" w:rsidR="001B365B" w:rsidRPr="00E72A61" w:rsidRDefault="001B365B" w:rsidP="00E72A61">
      <w:pPr>
        <w:numPr>
          <w:ilvl w:val="0"/>
          <w:numId w:val="3"/>
        </w:numPr>
        <w:tabs>
          <w:tab w:val="left" w:pos="708"/>
        </w:tabs>
        <w:spacing w:before="6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inne omyłki polegające na niezgodności oferty z dokumentami zamówienia, niepowodujące istotnych zmian w treści oferty </w:t>
      </w:r>
    </w:p>
    <w:p w14:paraId="27B1BDD3" w14:textId="77777777" w:rsidR="001B365B" w:rsidRPr="00E72A61" w:rsidRDefault="001B365B" w:rsidP="00E72A61">
      <w:pPr>
        <w:tabs>
          <w:tab w:val="left" w:pos="708"/>
        </w:tabs>
        <w:spacing w:before="60" w:line="276" w:lineRule="auto"/>
        <w:ind w:left="680"/>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niezwłocznie zawiadamiaj</w:t>
      </w:r>
      <w:r w:rsidRPr="00E72A61">
        <w:rPr>
          <w:rFonts w:asciiTheme="minorHAnsi" w:eastAsia="TimesNewRoman" w:hAnsiTheme="minorHAnsi" w:cstheme="minorHAnsi"/>
          <w:bCs/>
          <w:iCs/>
          <w:color w:val="000000"/>
          <w:sz w:val="20"/>
          <w:szCs w:val="20"/>
          <w:lang w:val="x-none" w:eastAsia="x-none"/>
        </w:rPr>
        <w:t>ą</w:t>
      </w:r>
      <w:r w:rsidRPr="00E72A61">
        <w:rPr>
          <w:rFonts w:asciiTheme="minorHAnsi" w:hAnsiTheme="minorHAnsi" w:cstheme="minorHAnsi"/>
          <w:bCs/>
          <w:iCs/>
          <w:color w:val="000000"/>
          <w:sz w:val="20"/>
          <w:szCs w:val="20"/>
          <w:lang w:val="x-none" w:eastAsia="x-none"/>
        </w:rPr>
        <w:t>c o tym Wykonawc</w:t>
      </w:r>
      <w:r w:rsidRPr="00E72A61">
        <w:rPr>
          <w:rFonts w:asciiTheme="minorHAnsi" w:eastAsia="TimesNewRoman" w:hAnsiTheme="minorHAnsi" w:cstheme="minorHAnsi"/>
          <w:bCs/>
          <w:iCs/>
          <w:color w:val="000000"/>
          <w:sz w:val="20"/>
          <w:szCs w:val="20"/>
          <w:lang w:val="x-none" w:eastAsia="x-none"/>
        </w:rPr>
        <w:t>ę</w:t>
      </w:r>
      <w:r w:rsidRPr="00E72A61">
        <w:rPr>
          <w:rFonts w:asciiTheme="minorHAnsi" w:hAnsiTheme="minorHAnsi" w:cstheme="minorHAnsi"/>
          <w:bCs/>
          <w:iCs/>
          <w:color w:val="000000"/>
          <w:sz w:val="20"/>
          <w:szCs w:val="20"/>
          <w:lang w:val="x-none" w:eastAsia="x-none"/>
        </w:rPr>
        <w:t>, którego oferta została poprawiona.</w:t>
      </w:r>
    </w:p>
    <w:p w14:paraId="68CC191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J</w:t>
      </w:r>
      <w:r w:rsidRPr="00E72A61">
        <w:rPr>
          <w:rFonts w:asciiTheme="minorHAnsi" w:hAnsiTheme="minorHAnsi" w:cstheme="minorHAnsi"/>
          <w:bCs/>
          <w:iCs/>
          <w:color w:val="000000"/>
          <w:sz w:val="20"/>
          <w:szCs w:val="2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E72A61">
        <w:rPr>
          <w:rFonts w:asciiTheme="minorHAnsi" w:hAnsiTheme="minorHAnsi" w:cstheme="minorHAnsi"/>
          <w:bCs/>
          <w:iCs/>
          <w:color w:val="000000"/>
          <w:sz w:val="20"/>
          <w:szCs w:val="20"/>
          <w:lang w:eastAsia="x-none"/>
        </w:rPr>
        <w:t>.</w:t>
      </w:r>
    </w:p>
    <w:p w14:paraId="78EBBEED"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Obowiązek wykazania, że oferta nie zawiera rażąco niskiej ceny spoczywa na Wykonawcy.</w:t>
      </w:r>
    </w:p>
    <w:p w14:paraId="07088B0E"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DCB3C6C"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odrzuci ofertę Wykonawcy, który nie udzielił wyjaśnień w wyznaczonym terminie, lub jeżeli złożone wyjaśnienia wraz z dowodami nie uzasadniają rażąco niskiej ceny tej oferty</w:t>
      </w:r>
      <w:r w:rsidRPr="00E72A61">
        <w:rPr>
          <w:rFonts w:asciiTheme="minorHAnsi" w:hAnsiTheme="minorHAnsi" w:cstheme="minorHAnsi"/>
          <w:bCs/>
          <w:iCs/>
          <w:color w:val="000000"/>
          <w:sz w:val="20"/>
          <w:szCs w:val="20"/>
          <w:lang w:eastAsia="x-none"/>
        </w:rPr>
        <w:t>.</w:t>
      </w:r>
    </w:p>
    <w:p w14:paraId="28D9FF1C"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2" w:name="_Toc258314256"/>
      <w:r w:rsidRPr="00E72A61">
        <w:rPr>
          <w:rFonts w:asciiTheme="minorHAnsi" w:hAnsiTheme="minorHAnsi" w:cstheme="minorHAnsi"/>
          <w:b/>
          <w:bCs/>
          <w:caps/>
          <w:kern w:val="32"/>
          <w:sz w:val="20"/>
          <w:szCs w:val="20"/>
          <w:lang w:val="x-none" w:eastAsia="x-none"/>
        </w:rPr>
        <w:t>UDZIELENIE ZAMÓWIENIA</w:t>
      </w:r>
      <w:bookmarkEnd w:id="62"/>
    </w:p>
    <w:p w14:paraId="4E1CA306"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udzieli zamówienia Wykonawcy, którego oferta odpowiada wszystkim wymaganiom określonym w niniejszej SWZ i została oceniona jako najkorzystniejsza w oparciu o podane w niej kryteria oceny ofert.</w:t>
      </w:r>
    </w:p>
    <w:p w14:paraId="3BA6EC74"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6C1268" w:rsidRPr="00E72A61">
        <w:rPr>
          <w:rFonts w:asciiTheme="minorHAnsi" w:hAnsiTheme="minorHAnsi" w:cstheme="minorHAnsi"/>
          <w:bCs/>
          <w:iCs/>
          <w:color w:val="000000"/>
          <w:sz w:val="20"/>
          <w:szCs w:val="20"/>
          <w:lang w:val="x-none" w:eastAsia="x-none"/>
        </w:rPr>
        <w:t>.</w:t>
      </w:r>
    </w:p>
    <w:p w14:paraId="0DC9FEBA"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sz w:val="20"/>
          <w:szCs w:val="20"/>
          <w:lang w:val="x-none" w:eastAsia="x-none"/>
        </w:rPr>
      </w:pPr>
      <w:r w:rsidRPr="00E72A61">
        <w:rPr>
          <w:rFonts w:asciiTheme="minorHAnsi" w:hAnsiTheme="minorHAnsi" w:cstheme="minorHAnsi"/>
          <w:bCs/>
          <w:iCs/>
          <w:color w:val="000000"/>
          <w:sz w:val="20"/>
          <w:szCs w:val="20"/>
          <w:lang w:val="x-none" w:eastAsia="x-none"/>
        </w:rPr>
        <w:t>Jeżeli Wykonawca, którego oferta została wybrana jako najkorzystniejsza, uchyla się od zawarcia umowy w sprawie zamówienia publicznego, Zamawiający może dokonać ponownego badania i oceny ofert</w:t>
      </w:r>
      <w:r w:rsidRPr="00E72A61">
        <w:rPr>
          <w:rFonts w:asciiTheme="minorHAnsi" w:hAnsiTheme="minorHAnsi" w:cstheme="minorHAnsi"/>
          <w:bCs/>
          <w:iCs/>
          <w:color w:val="000000"/>
          <w:sz w:val="20"/>
          <w:szCs w:val="20"/>
          <w:lang w:eastAsia="x-none"/>
        </w:rPr>
        <w:t>,</w:t>
      </w:r>
      <w:r w:rsidRPr="00E72A61">
        <w:rPr>
          <w:rFonts w:asciiTheme="minorHAnsi" w:hAnsiTheme="minorHAnsi" w:cstheme="minorHAnsi"/>
          <w:bCs/>
          <w:iCs/>
          <w:color w:val="000000"/>
          <w:sz w:val="20"/>
          <w:szCs w:val="20"/>
          <w:lang w:val="x-none" w:eastAsia="x-none"/>
        </w:rPr>
        <w:t xml:space="preserve"> spośród ofert pozostałych w postępowaniu Wykonawców albo unieważnić postępowanie.</w:t>
      </w:r>
    </w:p>
    <w:p w14:paraId="193DDE38"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3" w:name="_Toc258314257"/>
      <w:r w:rsidRPr="00E72A61">
        <w:rPr>
          <w:rFonts w:asciiTheme="minorHAnsi" w:hAnsiTheme="minorHAnsi" w:cstheme="minorHAnsi"/>
          <w:b/>
          <w:bCs/>
          <w:caps/>
          <w:kern w:val="32"/>
          <w:sz w:val="20"/>
          <w:szCs w:val="20"/>
          <w:lang w:val="x-none" w:eastAsia="x-none"/>
        </w:rPr>
        <w:t>Informacje o formalno</w:t>
      </w:r>
      <w:r w:rsidRPr="00E72A61">
        <w:rPr>
          <w:rFonts w:asciiTheme="minorHAnsi" w:eastAsia="TimesNewRoman" w:hAnsiTheme="minorHAnsi" w:cstheme="minorHAnsi"/>
          <w:b/>
          <w:bCs/>
          <w:caps/>
          <w:kern w:val="32"/>
          <w:sz w:val="20"/>
          <w:szCs w:val="20"/>
          <w:lang w:val="x-none" w:eastAsia="x-none"/>
        </w:rPr>
        <w:t>ś</w:t>
      </w:r>
      <w:r w:rsidRPr="00E72A61">
        <w:rPr>
          <w:rFonts w:asciiTheme="minorHAnsi" w:hAnsiTheme="minorHAnsi" w:cstheme="minorHAnsi"/>
          <w:b/>
          <w:bCs/>
          <w:caps/>
          <w:kern w:val="32"/>
          <w:sz w:val="20"/>
          <w:szCs w:val="20"/>
          <w:lang w:val="x-none" w:eastAsia="x-none"/>
        </w:rPr>
        <w:t>ciach, jakie</w:t>
      </w:r>
      <w:r w:rsidRPr="00E72A61">
        <w:rPr>
          <w:rFonts w:asciiTheme="minorHAnsi" w:hAnsiTheme="minorHAnsi" w:cstheme="minorHAnsi"/>
          <w:b/>
          <w:bCs/>
          <w:caps/>
          <w:kern w:val="32"/>
          <w:sz w:val="20"/>
          <w:szCs w:val="20"/>
          <w:lang w:eastAsia="x-none"/>
        </w:rPr>
        <w:t xml:space="preserve"> muszą zostać dopełnione </w:t>
      </w:r>
      <w:r w:rsidRPr="00E72A61">
        <w:rPr>
          <w:rFonts w:asciiTheme="minorHAnsi" w:hAnsiTheme="minorHAnsi" w:cstheme="minorHAnsi"/>
          <w:b/>
          <w:bCs/>
          <w:caps/>
          <w:kern w:val="32"/>
          <w:sz w:val="20"/>
          <w:szCs w:val="20"/>
          <w:lang w:val="x-none" w:eastAsia="x-none"/>
        </w:rPr>
        <w:t>po wyborze oferty w celu zawarcia umowy w sprawie zamówienia publicznego</w:t>
      </w:r>
      <w:bookmarkEnd w:id="63"/>
    </w:p>
    <w:p w14:paraId="7582CA1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Zamawiający zawrze umowę w sprawie zamówienia publicznego, w terminie i na zasadach określonych w art. 308 ust. 2 i 3 ustawy Pzp.</w:t>
      </w:r>
    </w:p>
    <w:p w14:paraId="35905DC1"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Zamawiający poinformuje Wykonawcę, któremu zostanie udzielone zamówienie, o miejscu i terminie zawarcia umowy</w:t>
      </w:r>
      <w:r w:rsidRPr="00E72A61">
        <w:rPr>
          <w:rFonts w:asciiTheme="minorHAnsi" w:hAnsiTheme="minorHAnsi" w:cstheme="minorHAnsi"/>
          <w:bCs/>
          <w:iCs/>
          <w:color w:val="000000"/>
          <w:sz w:val="20"/>
          <w:szCs w:val="20"/>
          <w:lang w:val="x-none" w:eastAsia="x-none"/>
        </w:rPr>
        <w:t>.</w:t>
      </w:r>
    </w:p>
    <w:p w14:paraId="7E6976F9"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Przed zawarciem umowy Wykonawca, na wezwanie Zamawiającego, zobowiązany jest do podania wszelkich informacji niezbędnych do wypełnienia treści umowy.</w:t>
      </w:r>
    </w:p>
    <w:p w14:paraId="2F0621B3"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9479198"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E72A61">
        <w:rPr>
          <w:rFonts w:asciiTheme="minorHAnsi" w:hAnsiTheme="minorHAnsi" w:cstheme="minorHAnsi"/>
          <w:bCs/>
          <w:iCs/>
          <w:color w:val="000000"/>
          <w:sz w:val="20"/>
          <w:szCs w:val="20"/>
          <w:lang w:eastAsia="x-none"/>
        </w:rPr>
        <w:t>.</w:t>
      </w:r>
    </w:p>
    <w:p w14:paraId="69A92538"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4" w:name="_Toc258314258"/>
      <w:r w:rsidRPr="00E72A61">
        <w:rPr>
          <w:rFonts w:asciiTheme="minorHAnsi" w:hAnsiTheme="minorHAnsi" w:cstheme="minorHAnsi"/>
          <w:b/>
          <w:bCs/>
          <w:caps/>
          <w:kern w:val="32"/>
          <w:sz w:val="20"/>
          <w:szCs w:val="20"/>
          <w:lang w:val="x-none" w:eastAsia="x-none"/>
        </w:rPr>
        <w:t>Wymagania dotycz</w:t>
      </w:r>
      <w:r w:rsidRPr="00E72A61">
        <w:rPr>
          <w:rFonts w:asciiTheme="minorHAnsi" w:eastAsia="TimesNewRoman" w:hAnsiTheme="minorHAnsi" w:cstheme="minorHAnsi"/>
          <w:b/>
          <w:bCs/>
          <w:caps/>
          <w:kern w:val="32"/>
          <w:sz w:val="20"/>
          <w:szCs w:val="20"/>
          <w:lang w:val="x-none" w:eastAsia="x-none"/>
        </w:rPr>
        <w:t>ą</w:t>
      </w:r>
      <w:r w:rsidRPr="00E72A61">
        <w:rPr>
          <w:rFonts w:asciiTheme="minorHAnsi" w:hAnsiTheme="minorHAnsi" w:cstheme="minorHAnsi"/>
          <w:b/>
          <w:bCs/>
          <w:caps/>
          <w:kern w:val="32"/>
          <w:sz w:val="20"/>
          <w:szCs w:val="20"/>
          <w:lang w:val="x-none" w:eastAsia="x-none"/>
        </w:rPr>
        <w:t>ce zabezpieczenia nale</w:t>
      </w:r>
      <w:r w:rsidRPr="00E72A61">
        <w:rPr>
          <w:rFonts w:asciiTheme="minorHAnsi" w:eastAsia="TimesNewRoman" w:hAnsiTheme="minorHAnsi" w:cstheme="minorHAnsi"/>
          <w:b/>
          <w:bCs/>
          <w:caps/>
          <w:kern w:val="32"/>
          <w:sz w:val="20"/>
          <w:szCs w:val="20"/>
          <w:lang w:val="x-none" w:eastAsia="x-none"/>
        </w:rPr>
        <w:t>ż</w:t>
      </w:r>
      <w:r w:rsidRPr="00E72A61">
        <w:rPr>
          <w:rFonts w:asciiTheme="minorHAnsi" w:hAnsiTheme="minorHAnsi" w:cstheme="minorHAnsi"/>
          <w:b/>
          <w:bCs/>
          <w:caps/>
          <w:kern w:val="32"/>
          <w:sz w:val="20"/>
          <w:szCs w:val="20"/>
          <w:lang w:val="x-none" w:eastAsia="x-none"/>
        </w:rPr>
        <w:t>ytego wykonania umowy</w:t>
      </w:r>
      <w:bookmarkEnd w:id="64"/>
    </w:p>
    <w:p w14:paraId="1905CD9B" w14:textId="77777777" w:rsidR="001B365B" w:rsidRPr="00E72A61" w:rsidRDefault="002259C0"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 danym postępowaniu wniesienie zabezpieczenie należytego wykonania umowy nie jest wymagane.</w:t>
      </w:r>
    </w:p>
    <w:p w14:paraId="0EAD7B3E"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5" w:name="_Toc258314259"/>
      <w:r w:rsidRPr="00E72A61">
        <w:rPr>
          <w:rFonts w:asciiTheme="minorHAnsi" w:hAnsiTheme="minorHAnsi" w:cstheme="minorHAnsi"/>
          <w:b/>
          <w:bCs/>
          <w:caps/>
          <w:kern w:val="32"/>
          <w:sz w:val="20"/>
          <w:szCs w:val="20"/>
          <w:lang w:eastAsia="x-none"/>
        </w:rPr>
        <w:t xml:space="preserve">projektowane postanowienia </w:t>
      </w:r>
      <w:r w:rsidRPr="00E72A61">
        <w:rPr>
          <w:rFonts w:asciiTheme="minorHAnsi" w:hAnsiTheme="minorHAnsi" w:cstheme="minorHAnsi"/>
          <w:b/>
          <w:bCs/>
          <w:caps/>
          <w:kern w:val="32"/>
          <w:sz w:val="20"/>
          <w:szCs w:val="20"/>
          <w:lang w:val="x-none" w:eastAsia="x-none"/>
        </w:rPr>
        <w:t xml:space="preserve">umowy w sprawie zamówienia publicznego, </w:t>
      </w:r>
      <w:r w:rsidRPr="00E72A61">
        <w:rPr>
          <w:rFonts w:asciiTheme="minorHAnsi" w:hAnsiTheme="minorHAnsi" w:cstheme="minorHAnsi"/>
          <w:b/>
          <w:bCs/>
          <w:caps/>
          <w:kern w:val="32"/>
          <w:sz w:val="20"/>
          <w:szCs w:val="20"/>
          <w:lang w:eastAsia="x-none"/>
        </w:rPr>
        <w:t xml:space="preserve">które zostaną wprowadzone do umowy w </w:t>
      </w:r>
      <w:r w:rsidRPr="00E72A61">
        <w:rPr>
          <w:rFonts w:asciiTheme="minorHAnsi" w:hAnsiTheme="minorHAnsi" w:cstheme="minorHAnsi"/>
          <w:b/>
          <w:bCs/>
          <w:caps/>
          <w:kern w:val="32"/>
          <w:sz w:val="20"/>
          <w:szCs w:val="20"/>
          <w:lang w:val="x-none" w:eastAsia="x-none"/>
        </w:rPr>
        <w:t>sprawie zamówienia publicznego</w:t>
      </w:r>
      <w:bookmarkEnd w:id="65"/>
    </w:p>
    <w:p w14:paraId="305DBB63" w14:textId="68ABE916"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Wzór umowy stanowi załącznik do niniejszej </w:t>
      </w:r>
      <w:r w:rsidRPr="00E72A61">
        <w:rPr>
          <w:rFonts w:asciiTheme="minorHAnsi" w:hAnsiTheme="minorHAnsi" w:cstheme="minorHAnsi"/>
          <w:bCs/>
          <w:iCs/>
          <w:color w:val="000000"/>
          <w:sz w:val="20"/>
          <w:szCs w:val="20"/>
          <w:lang w:eastAsia="x-none"/>
        </w:rPr>
        <w:t>SWZ</w:t>
      </w:r>
      <w:r w:rsidR="00F11F6A">
        <w:rPr>
          <w:rFonts w:asciiTheme="minorHAnsi" w:hAnsiTheme="minorHAnsi" w:cstheme="minorHAnsi"/>
          <w:bCs/>
          <w:iCs/>
          <w:color w:val="000000"/>
          <w:sz w:val="20"/>
          <w:szCs w:val="20"/>
          <w:lang w:eastAsia="x-none"/>
        </w:rPr>
        <w:t xml:space="preserve"> – załącznik nr </w:t>
      </w:r>
      <w:r w:rsidR="00367E3E">
        <w:rPr>
          <w:rFonts w:asciiTheme="minorHAnsi" w:hAnsiTheme="minorHAnsi" w:cstheme="minorHAnsi"/>
          <w:bCs/>
          <w:iCs/>
          <w:color w:val="000000"/>
          <w:sz w:val="20"/>
          <w:szCs w:val="20"/>
          <w:lang w:eastAsia="x-none"/>
        </w:rPr>
        <w:t>7</w:t>
      </w:r>
      <w:r w:rsidRPr="00E72A61">
        <w:rPr>
          <w:rFonts w:asciiTheme="minorHAnsi" w:hAnsiTheme="minorHAnsi" w:cstheme="minorHAnsi"/>
          <w:bCs/>
          <w:iCs/>
          <w:color w:val="000000"/>
          <w:sz w:val="20"/>
          <w:szCs w:val="20"/>
          <w:lang w:val="x-none" w:eastAsia="x-none"/>
        </w:rPr>
        <w:t xml:space="preserve">. </w:t>
      </w:r>
    </w:p>
    <w:p w14:paraId="3FE9CCE2" w14:textId="0F44AEF5" w:rsidR="001B365B" w:rsidRPr="0031481D" w:rsidRDefault="002259C0" w:rsidP="0031481D">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 xml:space="preserve">Zamawiający dopuszcza możliwość zmian umowy w zakresie i na </w:t>
      </w:r>
      <w:r w:rsidR="00F11F6A">
        <w:rPr>
          <w:rFonts w:asciiTheme="minorHAnsi" w:hAnsiTheme="minorHAnsi" w:cstheme="minorHAnsi"/>
          <w:bCs/>
          <w:iCs/>
          <w:color w:val="000000"/>
          <w:sz w:val="20"/>
          <w:szCs w:val="20"/>
          <w:lang w:val="x-none" w:eastAsia="x-none"/>
        </w:rPr>
        <w:t xml:space="preserve"> warunkach </w:t>
      </w:r>
      <w:r w:rsidRPr="00E72A61">
        <w:rPr>
          <w:rFonts w:asciiTheme="minorHAnsi" w:hAnsiTheme="minorHAnsi" w:cstheme="minorHAnsi"/>
          <w:bCs/>
          <w:iCs/>
          <w:color w:val="000000"/>
          <w:sz w:val="20"/>
          <w:szCs w:val="20"/>
          <w:lang w:val="x-none" w:eastAsia="x-none"/>
        </w:rPr>
        <w:t xml:space="preserve">określonych </w:t>
      </w:r>
      <w:r w:rsidR="00F11F6A">
        <w:rPr>
          <w:rFonts w:asciiTheme="minorHAnsi" w:hAnsiTheme="minorHAnsi" w:cstheme="minorHAnsi"/>
          <w:bCs/>
          <w:iCs/>
          <w:color w:val="000000"/>
          <w:sz w:val="20"/>
          <w:szCs w:val="20"/>
          <w:lang w:val="x-none" w:eastAsia="x-none"/>
        </w:rPr>
        <w:t xml:space="preserve">w załączniku nr </w:t>
      </w:r>
      <w:r w:rsidR="00367E3E">
        <w:rPr>
          <w:rFonts w:asciiTheme="minorHAnsi" w:hAnsiTheme="minorHAnsi" w:cstheme="minorHAnsi"/>
          <w:bCs/>
          <w:iCs/>
          <w:color w:val="000000"/>
          <w:sz w:val="20"/>
          <w:szCs w:val="20"/>
          <w:lang w:val="x-none" w:eastAsia="x-none"/>
        </w:rPr>
        <w:t>7</w:t>
      </w:r>
      <w:r w:rsidR="00F11F6A">
        <w:rPr>
          <w:rFonts w:asciiTheme="minorHAnsi" w:hAnsiTheme="minorHAnsi" w:cstheme="minorHAnsi"/>
          <w:bCs/>
          <w:iCs/>
          <w:color w:val="000000"/>
          <w:sz w:val="20"/>
          <w:szCs w:val="20"/>
          <w:lang w:val="x-none" w:eastAsia="x-none"/>
        </w:rPr>
        <w:t xml:space="preserve"> do SWZ – Wzór umowy</w:t>
      </w:r>
    </w:p>
    <w:p w14:paraId="0765C389"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bookmarkStart w:id="66" w:name="_Toc258314260"/>
      <w:r w:rsidRPr="00E72A61">
        <w:rPr>
          <w:rFonts w:asciiTheme="minorHAnsi" w:hAnsiTheme="minorHAnsi" w:cstheme="minorHAnsi"/>
          <w:b/>
          <w:bCs/>
          <w:caps/>
          <w:kern w:val="32"/>
          <w:sz w:val="20"/>
          <w:szCs w:val="20"/>
          <w:lang w:val="x-none" w:eastAsia="x-none"/>
        </w:rPr>
        <w:t xml:space="preserve">Pouczenie o </w:t>
      </w:r>
      <w:r w:rsidRPr="00E72A61">
        <w:rPr>
          <w:rFonts w:asciiTheme="minorHAnsi" w:eastAsia="TimesNewRoman" w:hAnsiTheme="minorHAnsi" w:cstheme="minorHAnsi"/>
          <w:b/>
          <w:bCs/>
          <w:caps/>
          <w:kern w:val="32"/>
          <w:sz w:val="20"/>
          <w:szCs w:val="20"/>
          <w:lang w:val="x-none" w:eastAsia="x-none"/>
        </w:rPr>
        <w:t>ś</w:t>
      </w:r>
      <w:r w:rsidRPr="00E72A61">
        <w:rPr>
          <w:rFonts w:asciiTheme="minorHAnsi" w:hAnsiTheme="minorHAnsi" w:cstheme="minorHAnsi"/>
          <w:b/>
          <w:bCs/>
          <w:caps/>
          <w:kern w:val="32"/>
          <w:sz w:val="20"/>
          <w:szCs w:val="20"/>
          <w:lang w:val="x-none" w:eastAsia="x-none"/>
        </w:rPr>
        <w:t>rodkach ochrony prawnej przysługuj</w:t>
      </w:r>
      <w:r w:rsidRPr="00E72A61">
        <w:rPr>
          <w:rFonts w:asciiTheme="minorHAnsi" w:eastAsia="TimesNewRoman" w:hAnsiTheme="minorHAnsi" w:cstheme="minorHAnsi"/>
          <w:b/>
          <w:bCs/>
          <w:caps/>
          <w:kern w:val="32"/>
          <w:sz w:val="20"/>
          <w:szCs w:val="20"/>
          <w:lang w:val="x-none" w:eastAsia="x-none"/>
        </w:rPr>
        <w:t>ą</w:t>
      </w:r>
      <w:r w:rsidRPr="00E72A61">
        <w:rPr>
          <w:rFonts w:asciiTheme="minorHAnsi" w:hAnsiTheme="minorHAnsi" w:cstheme="minorHAnsi"/>
          <w:b/>
          <w:bCs/>
          <w:caps/>
          <w:kern w:val="32"/>
          <w:sz w:val="20"/>
          <w:szCs w:val="20"/>
          <w:lang w:val="x-none" w:eastAsia="x-none"/>
        </w:rPr>
        <w:t>cych Wykonawcy</w:t>
      </w:r>
      <w:bookmarkEnd w:id="66"/>
    </w:p>
    <w:p w14:paraId="660B128B" w14:textId="77777777" w:rsidR="001B365B" w:rsidRPr="00E72A61" w:rsidRDefault="001B365B" w:rsidP="00E72A61">
      <w:pPr>
        <w:tabs>
          <w:tab w:val="left" w:pos="708"/>
        </w:tabs>
        <w:spacing w:before="120" w:line="276" w:lineRule="auto"/>
        <w:ind w:left="431"/>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1D34C0A"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val="x-none" w:eastAsia="x-none"/>
        </w:rPr>
        <w:t>Aukcja elektroniczna</w:t>
      </w:r>
    </w:p>
    <w:p w14:paraId="32190AE7"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F11F6A">
        <w:rPr>
          <w:rFonts w:asciiTheme="minorHAnsi" w:hAnsiTheme="minorHAnsi" w:cstheme="minorHAnsi"/>
          <w:bCs/>
          <w:iCs/>
          <w:color w:val="000000"/>
          <w:sz w:val="20"/>
          <w:szCs w:val="20"/>
          <w:lang w:eastAsia="x-none"/>
        </w:rPr>
        <w:t xml:space="preserve">Zamawiający </w:t>
      </w:r>
      <w:r w:rsidRPr="00F11F6A">
        <w:rPr>
          <w:rFonts w:asciiTheme="minorHAnsi" w:hAnsiTheme="minorHAnsi" w:cstheme="minorHAnsi"/>
          <w:bCs/>
          <w:iCs/>
          <w:color w:val="000000"/>
          <w:sz w:val="20"/>
          <w:szCs w:val="20"/>
          <w:lang w:val="x-none" w:eastAsia="x-none"/>
        </w:rPr>
        <w:t>nie przewiduje przeprowadzenia aukcji elektronicznej, o której mowa w art. 308 ust. 1 ustawy Pzp</w:t>
      </w:r>
      <w:r w:rsidRPr="00E72A61">
        <w:rPr>
          <w:rFonts w:asciiTheme="minorHAnsi" w:hAnsiTheme="minorHAnsi" w:cstheme="minorHAnsi"/>
          <w:bCs/>
          <w:iCs/>
          <w:color w:val="000000"/>
          <w:sz w:val="20"/>
          <w:szCs w:val="20"/>
          <w:lang w:val="x-none" w:eastAsia="x-none"/>
        </w:rPr>
        <w:t>.</w:t>
      </w:r>
    </w:p>
    <w:p w14:paraId="05C40FA5" w14:textId="77777777" w:rsidR="001B365B" w:rsidRPr="00E72A61" w:rsidRDefault="001B365B" w:rsidP="00E72A61">
      <w:pPr>
        <w:numPr>
          <w:ilvl w:val="0"/>
          <w:numId w:val="1"/>
        </w:numPr>
        <w:spacing w:before="200" w:after="60" w:line="276" w:lineRule="auto"/>
        <w:ind w:left="431" w:hanging="431"/>
        <w:jc w:val="both"/>
        <w:outlineLvl w:val="0"/>
        <w:rPr>
          <w:rFonts w:asciiTheme="minorHAnsi" w:hAnsiTheme="minorHAnsi" w:cstheme="minorHAnsi"/>
          <w:b/>
          <w:bCs/>
          <w:caps/>
          <w:kern w:val="32"/>
          <w:sz w:val="20"/>
          <w:szCs w:val="20"/>
          <w:lang w:val="x-none" w:eastAsia="x-none"/>
        </w:rPr>
      </w:pPr>
      <w:r w:rsidRPr="00E72A61">
        <w:rPr>
          <w:rFonts w:asciiTheme="minorHAnsi" w:hAnsiTheme="minorHAnsi" w:cstheme="minorHAnsi"/>
          <w:b/>
          <w:bCs/>
          <w:caps/>
          <w:kern w:val="32"/>
          <w:sz w:val="20"/>
          <w:szCs w:val="20"/>
          <w:lang w:eastAsia="x-none"/>
        </w:rPr>
        <w:t>Ochrona danych osobowych</w:t>
      </w:r>
    </w:p>
    <w:p w14:paraId="4D98EA9B"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bookmarkStart w:id="67" w:name="_Hlk515367328"/>
      <w:r w:rsidRPr="00E72A61">
        <w:rPr>
          <w:rFonts w:asciiTheme="minorHAnsi" w:hAnsiTheme="minorHAnsi" w:cstheme="minorHAnsi"/>
          <w:bCs/>
          <w:iCs/>
          <w:color w:val="000000"/>
          <w:sz w:val="20"/>
          <w:szCs w:val="20"/>
          <w:lang w:eastAsia="x-none"/>
        </w:rPr>
        <w:t>Zamawiający</w:t>
      </w:r>
      <w:r w:rsidRPr="00E72A61">
        <w:rPr>
          <w:rFonts w:asciiTheme="minorHAnsi" w:hAnsiTheme="minorHAnsi" w:cstheme="minorHAnsi"/>
          <w:bCs/>
          <w:iCs/>
          <w:color w:val="000000"/>
          <w:sz w:val="20"/>
          <w:szCs w:val="2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E72A61">
        <w:rPr>
          <w:rFonts w:asciiTheme="minorHAnsi" w:hAnsiTheme="minorHAnsi" w:cstheme="minorHAnsi"/>
          <w:bCs/>
          <w:iCs/>
          <w:color w:val="000000"/>
          <w:sz w:val="20"/>
          <w:szCs w:val="20"/>
          <w:lang w:eastAsia="x-none"/>
        </w:rPr>
        <w:t>.</w:t>
      </w:r>
    </w:p>
    <w:p w14:paraId="7E6D28F3"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Zamawiający informuje, że:</w:t>
      </w:r>
    </w:p>
    <w:p w14:paraId="3CC90104" w14:textId="77777777" w:rsidR="001B365B" w:rsidRPr="00E72A61" w:rsidRDefault="001B365B" w:rsidP="00E72A61">
      <w:pPr>
        <w:numPr>
          <w:ilvl w:val="0"/>
          <w:numId w:val="22"/>
        </w:numPr>
        <w:tabs>
          <w:tab w:val="left" w:pos="708"/>
        </w:tabs>
        <w:spacing w:before="60" w:line="276" w:lineRule="auto"/>
        <w:ind w:left="1038"/>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administratorem </w:t>
      </w:r>
      <w:r w:rsidRPr="00E72A61">
        <w:rPr>
          <w:rFonts w:asciiTheme="minorHAnsi" w:hAnsiTheme="minorHAnsi" w:cstheme="minorHAnsi"/>
          <w:color w:val="000000"/>
          <w:sz w:val="20"/>
          <w:szCs w:val="20"/>
          <w:lang w:val="x-none" w:eastAsia="x-none"/>
        </w:rPr>
        <w:t xml:space="preserve">danych osobowych Wykonawcy jest </w:t>
      </w:r>
      <w:r w:rsidR="002259C0" w:rsidRPr="00E72A61">
        <w:rPr>
          <w:rFonts w:asciiTheme="minorHAnsi" w:hAnsiTheme="minorHAnsi" w:cstheme="minorHAnsi"/>
          <w:b/>
          <w:color w:val="000000"/>
          <w:sz w:val="20"/>
          <w:szCs w:val="20"/>
          <w:lang w:val="x-none" w:eastAsia="x-none"/>
        </w:rPr>
        <w:t>Samodzielny Publiczny Zakład Opieki Zdrowotnej w Siedlcach</w:t>
      </w:r>
      <w:r w:rsidRPr="00E72A61">
        <w:rPr>
          <w:rFonts w:asciiTheme="minorHAnsi" w:eastAsia="Calibri" w:hAnsiTheme="minorHAnsi" w:cstheme="minorHAnsi"/>
          <w:color w:val="000000"/>
          <w:sz w:val="20"/>
          <w:szCs w:val="20"/>
          <w:lang w:val="x-none" w:eastAsia="en-US"/>
        </w:rPr>
        <w:t xml:space="preserve">, </w:t>
      </w:r>
      <w:r w:rsidR="002259C0" w:rsidRPr="00E72A61">
        <w:rPr>
          <w:rFonts w:asciiTheme="minorHAnsi" w:eastAsia="Calibri" w:hAnsiTheme="minorHAnsi" w:cstheme="minorHAnsi"/>
          <w:color w:val="000000"/>
          <w:sz w:val="20"/>
          <w:szCs w:val="20"/>
          <w:lang w:val="x-none" w:eastAsia="en-US"/>
        </w:rPr>
        <w:t>Kilińskiego</w:t>
      </w:r>
      <w:r w:rsidRPr="00E72A61">
        <w:rPr>
          <w:rFonts w:asciiTheme="minorHAnsi" w:hAnsiTheme="minorHAnsi" w:cstheme="minorHAnsi"/>
          <w:color w:val="000000"/>
          <w:sz w:val="20"/>
          <w:szCs w:val="20"/>
          <w:lang w:val="x-none" w:eastAsia="x-none"/>
        </w:rPr>
        <w:t xml:space="preserve"> </w:t>
      </w:r>
      <w:r w:rsidR="002259C0" w:rsidRPr="00E72A61">
        <w:rPr>
          <w:rFonts w:asciiTheme="minorHAnsi" w:hAnsiTheme="minorHAnsi" w:cstheme="minorHAnsi"/>
          <w:color w:val="000000"/>
          <w:sz w:val="20"/>
          <w:szCs w:val="20"/>
          <w:lang w:val="x-none" w:eastAsia="x-none"/>
        </w:rPr>
        <w:t>29</w:t>
      </w:r>
      <w:r w:rsidRPr="00E72A61">
        <w:rPr>
          <w:rFonts w:asciiTheme="minorHAnsi" w:hAnsiTheme="minorHAnsi" w:cstheme="minorHAnsi"/>
          <w:color w:val="000000"/>
          <w:sz w:val="20"/>
          <w:szCs w:val="20"/>
          <w:lang w:val="x-none" w:eastAsia="x-none"/>
        </w:rPr>
        <w:t xml:space="preserve"> , </w:t>
      </w:r>
      <w:r w:rsidR="002259C0" w:rsidRPr="00E72A61">
        <w:rPr>
          <w:rFonts w:asciiTheme="minorHAnsi" w:hAnsiTheme="minorHAnsi" w:cstheme="minorHAnsi"/>
          <w:color w:val="000000"/>
          <w:sz w:val="20"/>
          <w:szCs w:val="20"/>
          <w:lang w:val="x-none" w:eastAsia="x-none"/>
        </w:rPr>
        <w:t>08-110</w:t>
      </w:r>
      <w:r w:rsidRPr="00E72A61">
        <w:rPr>
          <w:rFonts w:asciiTheme="minorHAnsi" w:hAnsiTheme="minorHAnsi" w:cstheme="minorHAnsi"/>
          <w:color w:val="000000"/>
          <w:sz w:val="20"/>
          <w:szCs w:val="20"/>
          <w:lang w:val="x-none" w:eastAsia="x-none"/>
        </w:rPr>
        <w:t xml:space="preserve"> </w:t>
      </w:r>
      <w:r w:rsidR="002259C0" w:rsidRPr="00E72A61">
        <w:rPr>
          <w:rFonts w:asciiTheme="minorHAnsi" w:hAnsiTheme="minorHAnsi" w:cstheme="minorHAnsi"/>
          <w:color w:val="000000"/>
          <w:sz w:val="20"/>
          <w:szCs w:val="20"/>
          <w:lang w:val="x-none" w:eastAsia="x-none"/>
        </w:rPr>
        <w:t>Siedlce</w:t>
      </w:r>
      <w:r w:rsidRPr="00E72A61">
        <w:rPr>
          <w:rFonts w:asciiTheme="minorHAnsi" w:hAnsiTheme="minorHAnsi" w:cstheme="minorHAnsi"/>
          <w:bCs/>
          <w:iCs/>
          <w:color w:val="000000"/>
          <w:sz w:val="20"/>
          <w:szCs w:val="20"/>
          <w:lang w:eastAsia="x-none"/>
        </w:rPr>
        <w:t>.</w:t>
      </w:r>
    </w:p>
    <w:p w14:paraId="0638D158" w14:textId="77777777" w:rsidR="001B365B" w:rsidRPr="00E72A61" w:rsidRDefault="001B365B" w:rsidP="00E72A61">
      <w:pPr>
        <w:tabs>
          <w:tab w:val="left" w:pos="708"/>
        </w:tabs>
        <w:spacing w:before="60" w:line="276" w:lineRule="auto"/>
        <w:ind w:left="1038"/>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val="pt-BR" w:eastAsia="x-none"/>
        </w:rPr>
        <w:t xml:space="preserve">Tel.: </w:t>
      </w:r>
      <w:r w:rsidR="002259C0" w:rsidRPr="00E72A61">
        <w:rPr>
          <w:rFonts w:asciiTheme="minorHAnsi" w:hAnsiTheme="minorHAnsi" w:cstheme="minorHAnsi"/>
          <w:bCs/>
          <w:iCs/>
          <w:color w:val="000000"/>
          <w:sz w:val="20"/>
          <w:szCs w:val="20"/>
          <w:lang w:val="pt-BR" w:eastAsia="x-none"/>
        </w:rPr>
        <w:t>25</w:t>
      </w:r>
      <w:r w:rsidRPr="00E72A61">
        <w:rPr>
          <w:rFonts w:asciiTheme="minorHAnsi" w:hAnsiTheme="minorHAnsi" w:cstheme="minorHAnsi"/>
          <w:bCs/>
          <w:iCs/>
          <w:color w:val="000000"/>
          <w:sz w:val="20"/>
          <w:szCs w:val="20"/>
          <w:lang w:val="pt-BR" w:eastAsia="x-none"/>
        </w:rPr>
        <w:t xml:space="preserve"> </w:t>
      </w:r>
      <w:r w:rsidR="002259C0" w:rsidRPr="00E72A61">
        <w:rPr>
          <w:rFonts w:asciiTheme="minorHAnsi" w:hAnsiTheme="minorHAnsi" w:cstheme="minorHAnsi"/>
          <w:bCs/>
          <w:iCs/>
          <w:color w:val="000000"/>
          <w:sz w:val="20"/>
          <w:szCs w:val="20"/>
          <w:lang w:val="pt-BR" w:eastAsia="x-none"/>
        </w:rPr>
        <w:t>6444483</w:t>
      </w:r>
      <w:r w:rsidRPr="00E72A61">
        <w:rPr>
          <w:rFonts w:asciiTheme="minorHAnsi" w:hAnsiTheme="minorHAnsi" w:cstheme="minorHAnsi"/>
          <w:bCs/>
          <w:iCs/>
          <w:color w:val="000000"/>
          <w:sz w:val="20"/>
          <w:szCs w:val="20"/>
          <w:lang w:val="x-none" w:eastAsia="x-none"/>
        </w:rPr>
        <w:t xml:space="preserve">, </w:t>
      </w:r>
      <w:r w:rsidRPr="00E72A61">
        <w:rPr>
          <w:rFonts w:asciiTheme="minorHAnsi" w:eastAsia="Calibri" w:hAnsiTheme="minorHAnsi" w:cstheme="minorHAnsi"/>
          <w:color w:val="000000"/>
          <w:sz w:val="20"/>
          <w:szCs w:val="20"/>
          <w:lang w:val="pt-BR" w:eastAsia="en-US"/>
        </w:rPr>
        <w:t xml:space="preserve">e-mail: </w:t>
      </w:r>
      <w:r w:rsidR="002259C0" w:rsidRPr="00E72A61">
        <w:rPr>
          <w:rFonts w:asciiTheme="minorHAnsi" w:eastAsia="Calibri" w:hAnsiTheme="minorHAnsi" w:cstheme="minorHAnsi"/>
          <w:color w:val="000000"/>
          <w:sz w:val="20"/>
          <w:szCs w:val="20"/>
          <w:lang w:val="pt-BR" w:eastAsia="en-US"/>
        </w:rPr>
        <w:t>przetargi@spzoz-siedlce.pl</w:t>
      </w:r>
    </w:p>
    <w:p w14:paraId="1106413C" w14:textId="77777777" w:rsidR="001B365B" w:rsidRPr="00E72A61" w:rsidRDefault="001B365B" w:rsidP="00E72A61">
      <w:pPr>
        <w:numPr>
          <w:ilvl w:val="0"/>
          <w:numId w:val="22"/>
        </w:numPr>
        <w:tabs>
          <w:tab w:val="left" w:pos="708"/>
        </w:tabs>
        <w:spacing w:before="60" w:line="276" w:lineRule="auto"/>
        <w:ind w:left="1038"/>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 xml:space="preserve">dane </w:t>
      </w:r>
      <w:r w:rsidRPr="00E72A61">
        <w:rPr>
          <w:rFonts w:asciiTheme="minorHAnsi" w:hAnsiTheme="minorHAnsi" w:cstheme="minorHAnsi"/>
          <w:color w:val="000000"/>
          <w:sz w:val="20"/>
          <w:szCs w:val="20"/>
          <w:lang w:val="x-none" w:eastAsia="x-none"/>
        </w:rPr>
        <w:t xml:space="preserve">osobowe Wykonawcy będą przetwarzane w celu przeprowadzenia postępowania o udzielenie zamówienia publicznego pn. </w:t>
      </w:r>
      <w:r w:rsidR="002259C0" w:rsidRPr="00E72A61">
        <w:rPr>
          <w:rFonts w:asciiTheme="minorHAnsi" w:hAnsiTheme="minorHAnsi" w:cstheme="minorHAnsi"/>
          <w:b/>
          <w:color w:val="000000"/>
          <w:sz w:val="20"/>
          <w:szCs w:val="20"/>
          <w:lang w:val="x-none" w:eastAsia="x-none"/>
        </w:rPr>
        <w:t>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r w:rsidRPr="00E72A61">
        <w:rPr>
          <w:rFonts w:asciiTheme="minorHAnsi" w:hAnsiTheme="minorHAnsi" w:cstheme="minorHAnsi"/>
          <w:bCs/>
          <w:iCs/>
          <w:color w:val="000000"/>
          <w:sz w:val="20"/>
          <w:szCs w:val="20"/>
          <w:lang w:val="x-none" w:eastAsia="x-none"/>
        </w:rPr>
        <w:t xml:space="preserve"> </w:t>
      </w:r>
      <w:r w:rsidRPr="00E72A61">
        <w:rPr>
          <w:rFonts w:asciiTheme="minorHAnsi" w:hAnsiTheme="minorHAnsi" w:cstheme="minorHAnsi"/>
          <w:bCs/>
          <w:iCs/>
          <w:color w:val="000000"/>
          <w:sz w:val="20"/>
          <w:szCs w:val="20"/>
          <w:lang w:eastAsia="x-none"/>
        </w:rPr>
        <w:t xml:space="preserve">– znak sprawy: </w:t>
      </w:r>
      <w:r w:rsidR="002259C0" w:rsidRPr="00E72A61">
        <w:rPr>
          <w:rFonts w:asciiTheme="minorHAnsi" w:hAnsiTheme="minorHAnsi" w:cstheme="minorHAnsi"/>
          <w:b/>
          <w:bCs/>
          <w:iCs/>
          <w:color w:val="000000"/>
          <w:sz w:val="20"/>
          <w:szCs w:val="20"/>
          <w:lang w:eastAsia="x-none"/>
        </w:rPr>
        <w:t>CZPMazurska/573/2026</w:t>
      </w:r>
      <w:r w:rsidRPr="00E72A61">
        <w:rPr>
          <w:rFonts w:asciiTheme="minorHAnsi" w:hAnsiTheme="minorHAnsi" w:cstheme="minorHAnsi"/>
          <w:bCs/>
          <w:iCs/>
          <w:color w:val="000000"/>
          <w:sz w:val="20"/>
          <w:szCs w:val="20"/>
          <w:lang w:eastAsia="x-none"/>
        </w:rPr>
        <w:t xml:space="preserve"> </w:t>
      </w:r>
      <w:r w:rsidRPr="00E72A61">
        <w:rPr>
          <w:rFonts w:asciiTheme="minorHAnsi" w:hAnsiTheme="minorHAnsi" w:cstheme="minorHAnsi"/>
          <w:bCs/>
          <w:iCs/>
          <w:color w:val="000000"/>
          <w:sz w:val="20"/>
          <w:szCs w:val="20"/>
          <w:lang w:val="x-none" w:eastAsia="x-none"/>
        </w:rPr>
        <w:t>oraz w celu archiwizacji dokumentacji dotyczącej tego postępowania</w:t>
      </w:r>
      <w:r w:rsidRPr="00E72A61">
        <w:rPr>
          <w:rFonts w:asciiTheme="minorHAnsi" w:hAnsiTheme="minorHAnsi" w:cstheme="minorHAnsi"/>
          <w:bCs/>
          <w:iCs/>
          <w:color w:val="000000"/>
          <w:sz w:val="20"/>
          <w:szCs w:val="20"/>
          <w:lang w:eastAsia="x-none"/>
        </w:rPr>
        <w:t>;</w:t>
      </w:r>
    </w:p>
    <w:p w14:paraId="380147E8" w14:textId="77777777" w:rsidR="001B365B" w:rsidRPr="00E72A61" w:rsidRDefault="001B365B" w:rsidP="00E72A61">
      <w:pPr>
        <w:numPr>
          <w:ilvl w:val="0"/>
          <w:numId w:val="22"/>
        </w:numPr>
        <w:tabs>
          <w:tab w:val="left" w:pos="708"/>
        </w:tabs>
        <w:spacing w:before="60" w:line="276" w:lineRule="auto"/>
        <w:ind w:left="1038"/>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odbiorcami przekazanych przez Wykonawcę danych osobowych będą osoby lub podmioty, którym zostanie udostępniona dokumentacja postępowania w oparciu o art. 18 oraz art. 74 ust. 1 ustawy Pzp;</w:t>
      </w:r>
    </w:p>
    <w:p w14:paraId="24305019" w14:textId="77777777" w:rsidR="001B365B" w:rsidRPr="00E72A61" w:rsidRDefault="001B365B" w:rsidP="00E72A61">
      <w:pPr>
        <w:numPr>
          <w:ilvl w:val="0"/>
          <w:numId w:val="22"/>
        </w:numPr>
        <w:tabs>
          <w:tab w:val="left" w:pos="708"/>
        </w:tabs>
        <w:spacing w:before="60" w:line="276" w:lineRule="auto"/>
        <w:ind w:left="1038"/>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C7D8720"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E72A61">
        <w:rPr>
          <w:rFonts w:asciiTheme="minorHAnsi" w:hAnsiTheme="minorHAnsi" w:cstheme="minorHAnsi"/>
          <w:bCs/>
          <w:iCs/>
          <w:color w:val="000000"/>
          <w:sz w:val="20"/>
          <w:szCs w:val="20"/>
          <w:lang w:eastAsia="x-none"/>
        </w:rPr>
        <w:t>:</w:t>
      </w:r>
    </w:p>
    <w:p w14:paraId="26B5D1BC" w14:textId="77777777" w:rsidR="001B365B" w:rsidRPr="00E72A61" w:rsidRDefault="001B365B" w:rsidP="00E72A61">
      <w:pPr>
        <w:numPr>
          <w:ilvl w:val="0"/>
          <w:numId w:val="23"/>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83BDD8F" w14:textId="77777777" w:rsidR="001B365B" w:rsidRPr="00E72A61" w:rsidRDefault="001B365B" w:rsidP="00E72A61">
      <w:pPr>
        <w:numPr>
          <w:ilvl w:val="0"/>
          <w:numId w:val="23"/>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BAF7CA3" w14:textId="77777777" w:rsidR="001B365B" w:rsidRPr="00E72A61" w:rsidRDefault="001B365B" w:rsidP="00E72A61">
      <w:pPr>
        <w:numPr>
          <w:ilvl w:val="1"/>
          <w:numId w:val="1"/>
        </w:numPr>
        <w:spacing w:before="120" w:line="276" w:lineRule="auto"/>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Zamawiający informuje, że;</w:t>
      </w:r>
    </w:p>
    <w:p w14:paraId="364D29D8" w14:textId="77777777" w:rsidR="001B365B" w:rsidRPr="00E72A61" w:rsidRDefault="001B365B" w:rsidP="00E72A61">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94B18E3" w14:textId="77777777" w:rsidR="001B365B" w:rsidRPr="00E72A61" w:rsidRDefault="001B365B" w:rsidP="00E72A61">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1069900" w14:textId="77777777" w:rsidR="001B365B" w:rsidRPr="00E72A61" w:rsidRDefault="001B365B" w:rsidP="00E72A61">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5287B5A" w14:textId="77777777" w:rsidR="001B365B" w:rsidRPr="00E72A61" w:rsidRDefault="001B365B" w:rsidP="00E72A61">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D110A2F" w14:textId="77777777" w:rsidR="001B365B" w:rsidRPr="00E72A61" w:rsidRDefault="001B365B" w:rsidP="00E72A61">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 postępowaniu o udzielenie zamówienia zgłoszenie żądania ograniczenia przetwarzania, o którym mowa w art. 18 ust. 1 RODO, nie ogranicza przetwarzania danych osobowych do czasu zakończenia tego postępowania;</w:t>
      </w:r>
    </w:p>
    <w:p w14:paraId="2C8CAFAA" w14:textId="2D8B972A" w:rsidR="001B365B" w:rsidRPr="003C4478" w:rsidRDefault="001B365B" w:rsidP="003C4478">
      <w:pPr>
        <w:numPr>
          <w:ilvl w:val="0"/>
          <w:numId w:val="24"/>
        </w:numPr>
        <w:tabs>
          <w:tab w:val="left" w:pos="708"/>
        </w:tabs>
        <w:spacing w:before="60" w:line="276" w:lineRule="auto"/>
        <w:ind w:left="1037" w:hanging="357"/>
        <w:jc w:val="both"/>
        <w:outlineLvl w:val="1"/>
        <w:rPr>
          <w:rFonts w:asciiTheme="minorHAnsi" w:hAnsiTheme="minorHAnsi" w:cstheme="minorHAnsi"/>
          <w:bCs/>
          <w:iCs/>
          <w:color w:val="000000"/>
          <w:sz w:val="20"/>
          <w:szCs w:val="20"/>
          <w:lang w:val="x-none" w:eastAsia="x-none"/>
        </w:rPr>
      </w:pPr>
      <w:r w:rsidRPr="00E72A61">
        <w:rPr>
          <w:rFonts w:asciiTheme="minorHAnsi" w:hAnsiTheme="minorHAnsi" w:cstheme="minorHAnsi"/>
          <w:bCs/>
          <w:iCs/>
          <w:color w:val="000000"/>
          <w:sz w:val="20"/>
          <w:szCs w:val="2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C3BCBD9" w14:textId="77777777" w:rsidR="001B365B" w:rsidRPr="00E72A61" w:rsidRDefault="001B365B" w:rsidP="00E72A61">
      <w:pPr>
        <w:spacing w:before="60" w:after="120" w:line="276" w:lineRule="auto"/>
        <w:jc w:val="both"/>
        <w:rPr>
          <w:rFonts w:asciiTheme="minorHAnsi" w:hAnsiTheme="minorHAnsi" w:cstheme="minorHAnsi"/>
          <w:sz w:val="20"/>
          <w:szCs w:val="20"/>
        </w:rPr>
      </w:pPr>
      <w:r w:rsidRPr="00E72A61">
        <w:rPr>
          <w:rFonts w:asciiTheme="minorHAnsi" w:hAnsiTheme="minorHAnsi" w:cstheme="minorHAnsi"/>
          <w:b/>
          <w:sz w:val="20"/>
          <w:szCs w:val="20"/>
        </w:rPr>
        <w:t>Załączniki do SWZ</w:t>
      </w:r>
      <w:r w:rsidRPr="00E72A61">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E72A61" w14:paraId="222F6C34"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0D081B6D" w14:textId="77777777" w:rsidR="001B365B" w:rsidRPr="00E72A61" w:rsidRDefault="001B365B" w:rsidP="00AF2549">
            <w:pPr>
              <w:spacing w:before="60" w:after="120"/>
              <w:jc w:val="both"/>
              <w:rPr>
                <w:rFonts w:asciiTheme="minorHAnsi" w:hAnsiTheme="minorHAnsi" w:cstheme="minorHAnsi"/>
                <w:b/>
                <w:sz w:val="20"/>
                <w:szCs w:val="20"/>
              </w:rPr>
            </w:pPr>
            <w:r w:rsidRPr="00E72A61">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0B10E50A" w14:textId="77777777" w:rsidR="001B365B" w:rsidRPr="00E72A61" w:rsidRDefault="001B365B" w:rsidP="00AF2549">
            <w:pPr>
              <w:spacing w:before="60" w:after="120"/>
              <w:jc w:val="both"/>
              <w:rPr>
                <w:rFonts w:asciiTheme="minorHAnsi" w:hAnsiTheme="minorHAnsi" w:cstheme="minorHAnsi"/>
                <w:b/>
                <w:sz w:val="20"/>
                <w:szCs w:val="20"/>
              </w:rPr>
            </w:pPr>
            <w:r w:rsidRPr="00E72A61">
              <w:rPr>
                <w:rFonts w:asciiTheme="minorHAnsi" w:hAnsiTheme="minorHAnsi" w:cstheme="minorHAnsi"/>
                <w:b/>
                <w:sz w:val="20"/>
                <w:szCs w:val="20"/>
              </w:rPr>
              <w:t>Nazwa załącznika</w:t>
            </w:r>
          </w:p>
        </w:tc>
      </w:tr>
      <w:tr w:rsidR="002259C0" w:rsidRPr="00E72A61" w14:paraId="3E95E60C"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1056C9E1"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C8B7F0C"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Oświadczenie o niepodleganiu wykluczeniu oraz spełnianiu warunków udziału</w:t>
            </w:r>
          </w:p>
        </w:tc>
      </w:tr>
      <w:tr w:rsidR="002259C0" w:rsidRPr="00E72A61" w14:paraId="43179FA9"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17A72969"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02EC6CD3"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Wzór oferty na roboty budowlane</w:t>
            </w:r>
          </w:p>
        </w:tc>
      </w:tr>
      <w:tr w:rsidR="002259C0" w:rsidRPr="00E72A61" w14:paraId="45139224"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7C54FB66"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633D6333"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Zobowiązanie podmiotu udostępniającego zasoby</w:t>
            </w:r>
          </w:p>
        </w:tc>
      </w:tr>
      <w:tr w:rsidR="002259C0" w:rsidRPr="00E72A61" w14:paraId="7A32444C"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1ADA3729"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4082EFB2"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Oświadczenie podmiotu udostępniającego zasoby</w:t>
            </w:r>
          </w:p>
        </w:tc>
      </w:tr>
      <w:tr w:rsidR="002259C0" w:rsidRPr="00E72A61" w14:paraId="3B0EF9AF"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75730022"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57D9012D"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Wykaz robót budowanych</w:t>
            </w:r>
          </w:p>
        </w:tc>
      </w:tr>
      <w:tr w:rsidR="002259C0" w:rsidRPr="00E72A61" w14:paraId="497851B4"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488D7C59"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76E85100"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Wykaz osób</w:t>
            </w:r>
          </w:p>
        </w:tc>
      </w:tr>
      <w:tr w:rsidR="003C4478" w:rsidRPr="00E72A61" w14:paraId="28A5606E" w14:textId="77777777" w:rsidTr="00F267EA">
        <w:tc>
          <w:tcPr>
            <w:tcW w:w="828" w:type="dxa"/>
            <w:tcBorders>
              <w:top w:val="single" w:sz="4" w:space="0" w:color="auto"/>
              <w:left w:val="single" w:sz="4" w:space="0" w:color="auto"/>
              <w:bottom w:val="single" w:sz="4" w:space="0" w:color="auto"/>
              <w:right w:val="single" w:sz="4" w:space="0" w:color="auto"/>
            </w:tcBorders>
          </w:tcPr>
          <w:p w14:paraId="4434B551" w14:textId="0D5BA04F" w:rsidR="003C4478" w:rsidRPr="00E72A61" w:rsidRDefault="003C4478" w:rsidP="00AF2549">
            <w:pPr>
              <w:spacing w:before="60" w:after="120"/>
              <w:jc w:val="both"/>
              <w:rPr>
                <w:rFonts w:asciiTheme="minorHAnsi" w:hAnsiTheme="minorHAnsi" w:cstheme="minorHAnsi"/>
                <w:sz w:val="20"/>
                <w:szCs w:val="20"/>
              </w:rPr>
            </w:pPr>
            <w:r>
              <w:rPr>
                <w:rFonts w:asciiTheme="minorHAnsi" w:hAnsiTheme="minorHAnsi" w:cstheme="minorHAnsi"/>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351CB054" w14:textId="4E8920DC" w:rsidR="003C4478" w:rsidRPr="00E72A61" w:rsidRDefault="003C4478" w:rsidP="00AF2549">
            <w:pPr>
              <w:spacing w:before="60" w:after="120"/>
              <w:jc w:val="both"/>
              <w:rPr>
                <w:rFonts w:asciiTheme="minorHAnsi" w:hAnsiTheme="minorHAnsi" w:cstheme="minorHAnsi"/>
                <w:sz w:val="20"/>
                <w:szCs w:val="20"/>
              </w:rPr>
            </w:pPr>
            <w:r>
              <w:rPr>
                <w:rFonts w:asciiTheme="minorHAnsi" w:hAnsiTheme="minorHAnsi" w:cstheme="minorHAnsi"/>
                <w:sz w:val="20"/>
                <w:szCs w:val="20"/>
              </w:rPr>
              <w:t>Projekt (wzór) umowy</w:t>
            </w:r>
          </w:p>
        </w:tc>
      </w:tr>
      <w:tr w:rsidR="002259C0" w:rsidRPr="00E72A61" w14:paraId="124D0334" w14:textId="77777777" w:rsidTr="00F267EA">
        <w:tc>
          <w:tcPr>
            <w:tcW w:w="828" w:type="dxa"/>
            <w:tcBorders>
              <w:top w:val="single" w:sz="4" w:space="0" w:color="auto"/>
              <w:left w:val="single" w:sz="4" w:space="0" w:color="auto"/>
              <w:bottom w:val="single" w:sz="4" w:space="0" w:color="auto"/>
              <w:right w:val="single" w:sz="4" w:space="0" w:color="auto"/>
            </w:tcBorders>
            <w:hideMark/>
          </w:tcPr>
          <w:p w14:paraId="27E34507" w14:textId="255A22CD" w:rsidR="002259C0" w:rsidRPr="00E72A61" w:rsidRDefault="00AF2549" w:rsidP="00AF2549">
            <w:pPr>
              <w:spacing w:before="60" w:after="120"/>
              <w:jc w:val="both"/>
              <w:rPr>
                <w:rFonts w:asciiTheme="minorHAnsi" w:hAnsiTheme="minorHAnsi" w:cstheme="minorHAnsi"/>
                <w:b/>
                <w:sz w:val="20"/>
                <w:szCs w:val="20"/>
              </w:rPr>
            </w:pPr>
            <w:r>
              <w:rPr>
                <w:rFonts w:asciiTheme="minorHAnsi" w:hAnsiTheme="minorHAnsi" w:cstheme="minorHAnsi"/>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54DBE0D4" w14:textId="77777777" w:rsidR="002259C0" w:rsidRPr="00E72A61" w:rsidRDefault="002259C0" w:rsidP="00AF2549">
            <w:pPr>
              <w:spacing w:before="60" w:after="120"/>
              <w:jc w:val="both"/>
              <w:rPr>
                <w:rFonts w:asciiTheme="minorHAnsi" w:hAnsiTheme="minorHAnsi" w:cstheme="minorHAnsi"/>
                <w:b/>
                <w:sz w:val="20"/>
                <w:szCs w:val="20"/>
              </w:rPr>
            </w:pPr>
            <w:r w:rsidRPr="00E72A61">
              <w:rPr>
                <w:rFonts w:asciiTheme="minorHAnsi" w:hAnsiTheme="minorHAnsi" w:cstheme="minorHAnsi"/>
                <w:sz w:val="20"/>
                <w:szCs w:val="20"/>
              </w:rPr>
              <w:t>Oświadczenie wykonawcy w sprawie grupy kapitałowej</w:t>
            </w:r>
          </w:p>
        </w:tc>
      </w:tr>
      <w:tr w:rsidR="00AF2549" w:rsidRPr="00E72A61" w14:paraId="79EDD6EC" w14:textId="77777777" w:rsidTr="00F267EA">
        <w:tc>
          <w:tcPr>
            <w:tcW w:w="828" w:type="dxa"/>
            <w:tcBorders>
              <w:top w:val="single" w:sz="4" w:space="0" w:color="auto"/>
              <w:left w:val="single" w:sz="4" w:space="0" w:color="auto"/>
              <w:bottom w:val="single" w:sz="4" w:space="0" w:color="auto"/>
              <w:right w:val="single" w:sz="4" w:space="0" w:color="auto"/>
            </w:tcBorders>
          </w:tcPr>
          <w:p w14:paraId="442637F0" w14:textId="0DF5CD5F" w:rsidR="00AF2549" w:rsidRDefault="00AF2549" w:rsidP="00AF2549">
            <w:pPr>
              <w:spacing w:before="60" w:after="120"/>
              <w:jc w:val="both"/>
              <w:rPr>
                <w:rFonts w:asciiTheme="minorHAnsi" w:hAnsiTheme="minorHAnsi" w:cstheme="minorHAnsi"/>
                <w:sz w:val="20"/>
                <w:szCs w:val="20"/>
              </w:rPr>
            </w:pPr>
            <w:r>
              <w:rPr>
                <w:rFonts w:asciiTheme="minorHAnsi" w:hAnsiTheme="minorHAnsi" w:cstheme="minorHAnsi"/>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093CBB65" w14:textId="466D2869" w:rsidR="00AF2549" w:rsidRPr="00E72A61" w:rsidRDefault="00AF2549" w:rsidP="00AF2549">
            <w:pPr>
              <w:spacing w:before="60" w:after="120"/>
              <w:jc w:val="both"/>
              <w:rPr>
                <w:rFonts w:asciiTheme="minorHAnsi" w:hAnsiTheme="minorHAnsi" w:cstheme="minorHAnsi"/>
                <w:sz w:val="20"/>
                <w:szCs w:val="20"/>
              </w:rPr>
            </w:pPr>
            <w:r>
              <w:rPr>
                <w:rFonts w:asciiTheme="minorHAnsi" w:hAnsiTheme="minorHAnsi" w:cstheme="minorHAnsi"/>
                <w:sz w:val="20"/>
                <w:szCs w:val="20"/>
              </w:rPr>
              <w:t>Program funkcjonalno-użytkowy</w:t>
            </w:r>
          </w:p>
        </w:tc>
      </w:tr>
    </w:tbl>
    <w:p w14:paraId="2F80A1BB" w14:textId="77777777" w:rsidR="001B365B" w:rsidRPr="00E72A61" w:rsidRDefault="001B365B" w:rsidP="00E72A61">
      <w:pPr>
        <w:spacing w:line="276" w:lineRule="auto"/>
        <w:jc w:val="both"/>
        <w:rPr>
          <w:rFonts w:asciiTheme="minorHAnsi" w:hAnsiTheme="minorHAnsi" w:cstheme="minorHAnsi"/>
          <w:b/>
          <w:sz w:val="20"/>
          <w:szCs w:val="20"/>
        </w:rPr>
      </w:pPr>
    </w:p>
    <w:p w14:paraId="604AA6FF" w14:textId="77777777" w:rsidR="00EB7871" w:rsidRPr="00E72A61" w:rsidRDefault="00EB7871" w:rsidP="00E72A61">
      <w:pPr>
        <w:spacing w:line="276" w:lineRule="auto"/>
        <w:rPr>
          <w:rFonts w:asciiTheme="minorHAnsi" w:hAnsiTheme="minorHAnsi" w:cstheme="minorHAnsi"/>
          <w:sz w:val="20"/>
          <w:szCs w:val="20"/>
        </w:rPr>
      </w:pPr>
    </w:p>
    <w:sectPr w:rsidR="00EB7871" w:rsidRPr="00E72A61">
      <w:headerReference w:type="default" r:id="rId11"/>
      <w:footerReference w:type="default" r:id="rId12"/>
      <w:head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6A20B" w14:textId="77777777" w:rsidR="00301FB9" w:rsidRDefault="00301FB9">
      <w:r>
        <w:separator/>
      </w:r>
    </w:p>
  </w:endnote>
  <w:endnote w:type="continuationSeparator" w:id="0">
    <w:p w14:paraId="57D4C364" w14:textId="77777777" w:rsidR="00301FB9" w:rsidRDefault="0030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E4BB" w14:textId="3ADD3142" w:rsidR="00D35830" w:rsidRPr="0035575A" w:rsidRDefault="009013B7">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0D66B29B" wp14:editId="44598F59">
              <wp:simplePos x="0" y="0"/>
              <wp:positionH relativeFrom="column">
                <wp:posOffset>0</wp:posOffset>
              </wp:positionH>
              <wp:positionV relativeFrom="paragraph">
                <wp:posOffset>64135</wp:posOffset>
              </wp:positionV>
              <wp:extent cx="5829300" cy="0"/>
              <wp:effectExtent l="9525" t="6985" r="9525" b="12065"/>
              <wp:wrapNone/>
              <wp:docPr id="108330797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8B57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2B2A936" w14:textId="4CEBEB4E" w:rsidR="00D35830" w:rsidRPr="00F11F6A" w:rsidRDefault="00D35830">
    <w:pPr>
      <w:pStyle w:val="Stopka"/>
      <w:tabs>
        <w:tab w:val="clear" w:pos="4536"/>
        <w:tab w:val="right" w:pos="9000"/>
      </w:tabs>
      <w:rPr>
        <w:rFonts w:asciiTheme="minorHAnsi" w:hAnsiTheme="minorHAnsi" w:cstheme="minorHAnsi"/>
        <w:sz w:val="16"/>
        <w:szCs w:val="16"/>
      </w:rPr>
    </w:pPr>
    <w:r w:rsidRPr="0035575A">
      <w:rPr>
        <w:rFonts w:ascii="Arial" w:hAnsi="Arial" w:cs="Arial"/>
        <w:sz w:val="18"/>
        <w:szCs w:val="18"/>
      </w:rPr>
      <w:tab/>
    </w:r>
    <w:r w:rsidRPr="00F11F6A">
      <w:rPr>
        <w:rFonts w:asciiTheme="minorHAnsi" w:hAnsiTheme="minorHAnsi" w:cstheme="minorHAnsi"/>
        <w:sz w:val="16"/>
        <w:szCs w:val="16"/>
      </w:rPr>
      <w:t xml:space="preserve">Strona: </w:t>
    </w:r>
    <w:r w:rsidRPr="00F11F6A">
      <w:rPr>
        <w:rStyle w:val="Numerstrony"/>
        <w:rFonts w:asciiTheme="minorHAnsi" w:hAnsiTheme="minorHAnsi" w:cstheme="minorHAnsi"/>
        <w:sz w:val="16"/>
        <w:szCs w:val="16"/>
      </w:rPr>
      <w:fldChar w:fldCharType="begin"/>
    </w:r>
    <w:r w:rsidRPr="00F11F6A">
      <w:rPr>
        <w:rStyle w:val="Numerstrony"/>
        <w:rFonts w:asciiTheme="minorHAnsi" w:hAnsiTheme="minorHAnsi" w:cstheme="minorHAnsi"/>
        <w:sz w:val="16"/>
        <w:szCs w:val="16"/>
      </w:rPr>
      <w:instrText xml:space="preserve"> PAGE </w:instrText>
    </w:r>
    <w:r w:rsidRPr="00F11F6A">
      <w:rPr>
        <w:rStyle w:val="Numerstrony"/>
        <w:rFonts w:asciiTheme="minorHAnsi" w:hAnsiTheme="minorHAnsi" w:cstheme="minorHAnsi"/>
        <w:sz w:val="16"/>
        <w:szCs w:val="16"/>
      </w:rPr>
      <w:fldChar w:fldCharType="separate"/>
    </w:r>
    <w:r w:rsidR="00B97CDC" w:rsidRPr="00F11F6A">
      <w:rPr>
        <w:rStyle w:val="Numerstrony"/>
        <w:rFonts w:asciiTheme="minorHAnsi" w:hAnsiTheme="minorHAnsi" w:cstheme="minorHAnsi"/>
        <w:noProof/>
        <w:sz w:val="16"/>
        <w:szCs w:val="16"/>
      </w:rPr>
      <w:t>20</w:t>
    </w:r>
    <w:r w:rsidRPr="00F11F6A">
      <w:rPr>
        <w:rStyle w:val="Numerstrony"/>
        <w:rFonts w:asciiTheme="minorHAnsi" w:hAnsiTheme="minorHAnsi" w:cstheme="minorHAnsi"/>
        <w:sz w:val="16"/>
        <w:szCs w:val="16"/>
      </w:rPr>
      <w:fldChar w:fldCharType="end"/>
    </w:r>
    <w:r w:rsidRPr="00F11F6A">
      <w:rPr>
        <w:rStyle w:val="Numerstrony"/>
        <w:rFonts w:asciiTheme="minorHAnsi" w:hAnsiTheme="minorHAnsi" w:cstheme="minorHAnsi"/>
        <w:sz w:val="16"/>
        <w:szCs w:val="16"/>
      </w:rPr>
      <w:t>/</w:t>
    </w:r>
    <w:r w:rsidRPr="00F11F6A">
      <w:rPr>
        <w:rStyle w:val="Numerstrony"/>
        <w:rFonts w:asciiTheme="minorHAnsi" w:hAnsiTheme="minorHAnsi" w:cstheme="minorHAnsi"/>
        <w:sz w:val="16"/>
        <w:szCs w:val="16"/>
      </w:rPr>
      <w:fldChar w:fldCharType="begin"/>
    </w:r>
    <w:r w:rsidRPr="00F11F6A">
      <w:rPr>
        <w:rStyle w:val="Numerstrony"/>
        <w:rFonts w:asciiTheme="minorHAnsi" w:hAnsiTheme="minorHAnsi" w:cstheme="minorHAnsi"/>
        <w:sz w:val="16"/>
        <w:szCs w:val="16"/>
      </w:rPr>
      <w:instrText xml:space="preserve"> NUMPAGES </w:instrText>
    </w:r>
    <w:r w:rsidRPr="00F11F6A">
      <w:rPr>
        <w:rStyle w:val="Numerstrony"/>
        <w:rFonts w:asciiTheme="minorHAnsi" w:hAnsiTheme="minorHAnsi" w:cstheme="minorHAnsi"/>
        <w:sz w:val="16"/>
        <w:szCs w:val="16"/>
      </w:rPr>
      <w:fldChar w:fldCharType="separate"/>
    </w:r>
    <w:r w:rsidR="00B97CDC" w:rsidRPr="00F11F6A">
      <w:rPr>
        <w:rStyle w:val="Numerstrony"/>
        <w:rFonts w:asciiTheme="minorHAnsi" w:hAnsiTheme="minorHAnsi" w:cstheme="minorHAnsi"/>
        <w:noProof/>
        <w:sz w:val="16"/>
        <w:szCs w:val="16"/>
      </w:rPr>
      <w:t>20</w:t>
    </w:r>
    <w:r w:rsidRPr="00F11F6A">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626B2" w14:textId="77777777" w:rsidR="00301FB9" w:rsidRDefault="00301FB9">
      <w:r>
        <w:separator/>
      </w:r>
    </w:p>
  </w:footnote>
  <w:footnote w:type="continuationSeparator" w:id="0">
    <w:p w14:paraId="5E64DB46" w14:textId="77777777" w:rsidR="00301FB9" w:rsidRDefault="00301FB9">
      <w:r>
        <w:continuationSeparator/>
      </w:r>
    </w:p>
  </w:footnote>
  <w:footnote w:id="1">
    <w:p w14:paraId="37DE8FD8" w14:textId="77777777" w:rsidR="003218C4" w:rsidRPr="00F11F6A" w:rsidRDefault="003218C4">
      <w:pPr>
        <w:pStyle w:val="Tekstprzypisudolnego"/>
        <w:rPr>
          <w:rFonts w:asciiTheme="minorHAnsi" w:hAnsiTheme="minorHAnsi" w:cstheme="minorHAnsi"/>
          <w:sz w:val="16"/>
          <w:szCs w:val="16"/>
        </w:rPr>
      </w:pPr>
      <w:r w:rsidRPr="00F11F6A">
        <w:rPr>
          <w:rStyle w:val="Odwoanieprzypisudolnego"/>
          <w:rFonts w:asciiTheme="minorHAnsi" w:hAnsiTheme="minorHAnsi" w:cstheme="minorHAnsi"/>
          <w:sz w:val="16"/>
          <w:szCs w:val="16"/>
        </w:rPr>
        <w:footnoteRef/>
      </w:r>
      <w:r w:rsidRPr="00F11F6A">
        <w:rPr>
          <w:rFonts w:asciiTheme="minorHAnsi" w:hAnsiTheme="minorHAnsi" w:cstheme="minorHAnsi"/>
          <w:sz w:val="16"/>
          <w:szCs w:val="16"/>
        </w:rPr>
        <w:t xml:space="preserve"> Podpis zaufany: </w:t>
      </w:r>
      <w:hyperlink r:id="rId1" w:history="1">
        <w:r w:rsidRPr="00F11F6A">
          <w:rPr>
            <w:rFonts w:asciiTheme="minorHAnsi" w:hAnsiTheme="minorHAnsi" w:cstheme="minorHAnsi"/>
            <w:color w:val="0563C1"/>
            <w:sz w:val="16"/>
            <w:szCs w:val="16"/>
            <w:u w:val="single"/>
          </w:rPr>
          <w:t>Link</w:t>
        </w:r>
      </w:hyperlink>
    </w:p>
  </w:footnote>
  <w:footnote w:id="2">
    <w:p w14:paraId="70411966" w14:textId="77777777" w:rsidR="003218C4" w:rsidRPr="003218C4" w:rsidRDefault="003218C4">
      <w:pPr>
        <w:pStyle w:val="Tekstprzypisudolnego"/>
        <w:rPr>
          <w:rFonts w:ascii="Arial" w:hAnsi="Arial" w:cs="Arial"/>
        </w:rPr>
      </w:pPr>
      <w:r w:rsidRPr="00F11F6A">
        <w:rPr>
          <w:rStyle w:val="Odwoanieprzypisudolnego"/>
          <w:rFonts w:asciiTheme="minorHAnsi" w:hAnsiTheme="minorHAnsi" w:cstheme="minorHAnsi"/>
          <w:sz w:val="16"/>
          <w:szCs w:val="16"/>
        </w:rPr>
        <w:footnoteRef/>
      </w:r>
      <w:r w:rsidRPr="00F11F6A">
        <w:rPr>
          <w:rFonts w:asciiTheme="minorHAnsi" w:hAnsiTheme="minorHAnsi" w:cstheme="minorHAnsi"/>
          <w:sz w:val="16"/>
          <w:szCs w:val="16"/>
        </w:rPr>
        <w:t xml:space="preserve"> Podpis osobisty: </w:t>
      </w:r>
      <w:hyperlink r:id="rId2" w:history="1">
        <w:r w:rsidRPr="00F11F6A">
          <w:rPr>
            <w:rFonts w:asciiTheme="minorHAnsi" w:hAnsiTheme="minorHAnsi" w:cstheme="minorHAnsi"/>
            <w:color w:val="0563C1"/>
            <w:sz w:val="16"/>
            <w:szCs w:val="16"/>
            <w:u w:val="single"/>
          </w:rPr>
          <w:t>Link</w:t>
        </w:r>
      </w:hyperlink>
    </w:p>
  </w:footnote>
  <w:footnote w:id="3">
    <w:p w14:paraId="0C784649" w14:textId="77777777" w:rsidR="007E6F97" w:rsidRPr="00F11F6A" w:rsidRDefault="007E6F97" w:rsidP="007E6F97">
      <w:pPr>
        <w:pStyle w:val="Tekstprzypisudolnego"/>
        <w:rPr>
          <w:rFonts w:asciiTheme="minorHAnsi" w:hAnsiTheme="minorHAnsi" w:cstheme="minorHAnsi"/>
          <w:sz w:val="16"/>
          <w:szCs w:val="16"/>
        </w:rPr>
      </w:pPr>
      <w:r w:rsidRPr="00F11F6A">
        <w:rPr>
          <w:rStyle w:val="Odwoanieprzypisudolnego"/>
          <w:rFonts w:asciiTheme="minorHAnsi" w:hAnsiTheme="minorHAnsi" w:cstheme="minorHAnsi"/>
          <w:sz w:val="16"/>
          <w:szCs w:val="16"/>
        </w:rPr>
        <w:footnoteRef/>
      </w:r>
      <w:r w:rsidRPr="00F11F6A">
        <w:rPr>
          <w:rFonts w:asciiTheme="minorHAnsi" w:hAnsiTheme="minorHAnsi" w:cstheme="minorHAnsi"/>
          <w:sz w:val="16"/>
          <w:szCs w:val="16"/>
        </w:rPr>
        <w:t xml:space="preserve"> Bezpośredni link do ”Instrukcji Wykonawcy” dostępny </w:t>
      </w:r>
      <w:hyperlink r:id="rId3" w:history="1">
        <w:r w:rsidRPr="00F11F6A">
          <w:rPr>
            <w:rStyle w:val="Hipercze"/>
            <w:rFonts w:asciiTheme="minorHAnsi" w:hAnsiTheme="minorHAnsi" w:cstheme="minorHAnsi"/>
            <w:sz w:val="16"/>
            <w:szCs w:val="16"/>
          </w:rPr>
          <w:t>TUTAJ</w:t>
        </w:r>
      </w:hyperlink>
      <w:r w:rsidRPr="00F11F6A">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6FC2" w14:textId="77777777" w:rsidR="00D35830" w:rsidRDefault="001B365B">
    <w:pPr>
      <w:pStyle w:val="Nagwek"/>
      <w:jc w:val="center"/>
      <w:rPr>
        <w:sz w:val="18"/>
        <w:szCs w:val="18"/>
      </w:rPr>
    </w:pPr>
    <w:r>
      <w:rPr>
        <w:sz w:val="18"/>
        <w:szCs w:val="18"/>
      </w:rPr>
      <w:t>SWZ</w:t>
    </w:r>
  </w:p>
  <w:p w14:paraId="37AE6D79" w14:textId="77777777" w:rsidR="00D35830" w:rsidRPr="007E6A55" w:rsidRDefault="002259C0">
    <w:pPr>
      <w:pStyle w:val="Nagwek"/>
      <w:jc w:val="center"/>
      <w:rPr>
        <w:rFonts w:asciiTheme="minorHAnsi" w:hAnsiTheme="minorHAnsi" w:cstheme="minorHAnsi"/>
        <w:sz w:val="18"/>
        <w:szCs w:val="18"/>
      </w:rPr>
    </w:pPr>
    <w:r w:rsidRPr="007E6A55">
      <w:rPr>
        <w:rFonts w:asciiTheme="minorHAnsi" w:hAnsiTheme="minorHAnsi" w:cstheme="minorHAnsi"/>
        <w:sz w:val="18"/>
        <w:szCs w:val="18"/>
      </w:rPr>
      <w:t>Realizacja zadania w formule "zaprojektuj i wybuduj", obejmującego opracowanie dokumentacji projektowej oraz wykonanie robót budowlanych i instalacyjnych związanych z realizacją projektu pn: rozbudowa budynku Samodzielnego Publicznego Zakładu Opieki Zdrowotnej w Siedlcach o Poradnię Zdrowia Psychicznego i Oddział Dzienny Psychiatryczny dla Dzieci i Młodzieży przy ul. Mazurskiej 1 w Siedlcach</w:t>
    </w:r>
  </w:p>
  <w:p w14:paraId="39AA8882" w14:textId="00EAF727" w:rsidR="00D35830" w:rsidRDefault="009013B7">
    <w:pPr>
      <w:pStyle w:val="Nagwek"/>
    </w:pPr>
    <w:r>
      <w:rPr>
        <w:noProof/>
      </w:rPr>
      <mc:AlternateContent>
        <mc:Choice Requires="wps">
          <w:drawing>
            <wp:anchor distT="0" distB="0" distL="114300" distR="114300" simplePos="0" relativeHeight="251658240" behindDoc="0" locked="0" layoutInCell="1" allowOverlap="1" wp14:anchorId="25FD9C6C" wp14:editId="21A2E2FE">
              <wp:simplePos x="0" y="0"/>
              <wp:positionH relativeFrom="column">
                <wp:posOffset>0</wp:posOffset>
              </wp:positionH>
              <wp:positionV relativeFrom="paragraph">
                <wp:posOffset>46355</wp:posOffset>
              </wp:positionV>
              <wp:extent cx="5943600" cy="0"/>
              <wp:effectExtent l="9525" t="8255" r="9525" b="10795"/>
              <wp:wrapNone/>
              <wp:docPr id="12309686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C2F4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8EC1" w14:textId="34A3CD1B" w:rsidR="002259C0" w:rsidRDefault="009013B7">
    <w:pPr>
      <w:pStyle w:val="Nagwek"/>
    </w:pPr>
    <w:r>
      <w:rPr>
        <w:noProof/>
      </w:rPr>
      <w:drawing>
        <wp:inline distT="0" distB="0" distL="0" distR="0" wp14:anchorId="52B0C5C9" wp14:editId="6E9065F1">
          <wp:extent cx="5895975" cy="7334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59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7AE"/>
    <w:multiLevelType w:val="hybridMultilevel"/>
    <w:tmpl w:val="BC687CE0"/>
    <w:lvl w:ilvl="0" w:tplc="734208F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D680AA2E"/>
    <w:lvl w:ilvl="0" w:tplc="565EF05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F42C01A6"/>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121C58"/>
    <w:multiLevelType w:val="hybridMultilevel"/>
    <w:tmpl w:val="F11E8A74"/>
    <w:lvl w:ilvl="0" w:tplc="141E0C1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9" w15:restartNumberingAfterBreak="0">
    <w:nsid w:val="413B3325"/>
    <w:multiLevelType w:val="hybridMultilevel"/>
    <w:tmpl w:val="95DA30F0"/>
    <w:lvl w:ilvl="0" w:tplc="3D7E7D9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5B9948FE"/>
    <w:multiLevelType w:val="hybridMultilevel"/>
    <w:tmpl w:val="ACD2AACA"/>
    <w:lvl w:ilvl="0" w:tplc="77D2281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A4E5786"/>
    <w:multiLevelType w:val="hybridMultilevel"/>
    <w:tmpl w:val="695C69D8"/>
    <w:lvl w:ilvl="0" w:tplc="EF703374">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475835194">
    <w:abstractNumId w:val="5"/>
  </w:num>
  <w:num w:numId="2" w16cid:durableId="56973453">
    <w:abstractNumId w:val="9"/>
  </w:num>
  <w:num w:numId="3" w16cid:durableId="13356908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901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5153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962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99926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0066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5151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404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567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75168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00342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22627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2586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1460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24942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9412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88733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5662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1248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17823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4979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5296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445593">
    <w:abstractNumId w:val="16"/>
  </w:num>
  <w:num w:numId="26" w16cid:durableId="1497265917">
    <w:abstractNumId w:val="4"/>
  </w:num>
  <w:num w:numId="27" w16cid:durableId="135530998">
    <w:abstractNumId w:val="3"/>
  </w:num>
  <w:num w:numId="28" w16cid:durableId="1665547030">
    <w:abstractNumId w:val="13"/>
  </w:num>
  <w:num w:numId="29" w16cid:durableId="1865316109">
    <w:abstractNumId w:val="22"/>
  </w:num>
  <w:num w:numId="30" w16cid:durableId="87166123">
    <w:abstractNumId w:val="23"/>
  </w:num>
  <w:num w:numId="31" w16cid:durableId="625240776">
    <w:abstractNumId w:val="0"/>
  </w:num>
  <w:num w:numId="32" w16cid:durableId="1185248065">
    <w:abstractNumId w:val="30"/>
  </w:num>
  <w:num w:numId="33" w16cid:durableId="1205098124">
    <w:abstractNumId w:val="18"/>
  </w:num>
  <w:num w:numId="34" w16cid:durableId="28889700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FB9"/>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57DE0"/>
    <w:rsid w:val="000666AF"/>
    <w:rsid w:val="00080783"/>
    <w:rsid w:val="00082134"/>
    <w:rsid w:val="00086318"/>
    <w:rsid w:val="000928AA"/>
    <w:rsid w:val="000A1CDA"/>
    <w:rsid w:val="000A2E0B"/>
    <w:rsid w:val="000A59AF"/>
    <w:rsid w:val="000A7639"/>
    <w:rsid w:val="000B08A9"/>
    <w:rsid w:val="000B3008"/>
    <w:rsid w:val="000B5377"/>
    <w:rsid w:val="000C63A2"/>
    <w:rsid w:val="000C732C"/>
    <w:rsid w:val="000D3BC4"/>
    <w:rsid w:val="000E7443"/>
    <w:rsid w:val="000F01D8"/>
    <w:rsid w:val="000F53AD"/>
    <w:rsid w:val="0010756A"/>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85091"/>
    <w:rsid w:val="00191475"/>
    <w:rsid w:val="001945A0"/>
    <w:rsid w:val="00194EF2"/>
    <w:rsid w:val="001B365B"/>
    <w:rsid w:val="001B3F5E"/>
    <w:rsid w:val="001B5C35"/>
    <w:rsid w:val="001B6A19"/>
    <w:rsid w:val="001C30E8"/>
    <w:rsid w:val="001C5986"/>
    <w:rsid w:val="001E4CE2"/>
    <w:rsid w:val="001E64C2"/>
    <w:rsid w:val="001E66C0"/>
    <w:rsid w:val="001F1894"/>
    <w:rsid w:val="00201D7C"/>
    <w:rsid w:val="00206860"/>
    <w:rsid w:val="00215C97"/>
    <w:rsid w:val="002239C2"/>
    <w:rsid w:val="00223EF2"/>
    <w:rsid w:val="002259C0"/>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62E0"/>
    <w:rsid w:val="002963F2"/>
    <w:rsid w:val="002A2D4A"/>
    <w:rsid w:val="002A3A9F"/>
    <w:rsid w:val="002B22BF"/>
    <w:rsid w:val="002D4E51"/>
    <w:rsid w:val="002E5E36"/>
    <w:rsid w:val="002E666C"/>
    <w:rsid w:val="002E7C8B"/>
    <w:rsid w:val="002F07D4"/>
    <w:rsid w:val="003018E8"/>
    <w:rsid w:val="00301FB9"/>
    <w:rsid w:val="0031141E"/>
    <w:rsid w:val="0031481D"/>
    <w:rsid w:val="003200AE"/>
    <w:rsid w:val="003209A8"/>
    <w:rsid w:val="003218C4"/>
    <w:rsid w:val="00322993"/>
    <w:rsid w:val="00325E66"/>
    <w:rsid w:val="00330F50"/>
    <w:rsid w:val="00333636"/>
    <w:rsid w:val="00333EB5"/>
    <w:rsid w:val="00333EF6"/>
    <w:rsid w:val="00334E8F"/>
    <w:rsid w:val="00335C23"/>
    <w:rsid w:val="003440B4"/>
    <w:rsid w:val="0034463B"/>
    <w:rsid w:val="003455B5"/>
    <w:rsid w:val="00346719"/>
    <w:rsid w:val="0035575A"/>
    <w:rsid w:val="00361499"/>
    <w:rsid w:val="0036572E"/>
    <w:rsid w:val="00367E3E"/>
    <w:rsid w:val="00370A37"/>
    <w:rsid w:val="00374986"/>
    <w:rsid w:val="0038188C"/>
    <w:rsid w:val="00383813"/>
    <w:rsid w:val="00383BC8"/>
    <w:rsid w:val="00384056"/>
    <w:rsid w:val="003C4478"/>
    <w:rsid w:val="003C478A"/>
    <w:rsid w:val="003C4BDA"/>
    <w:rsid w:val="003D0168"/>
    <w:rsid w:val="003D0409"/>
    <w:rsid w:val="003D5462"/>
    <w:rsid w:val="003D58D6"/>
    <w:rsid w:val="003D736C"/>
    <w:rsid w:val="003E0512"/>
    <w:rsid w:val="003E0A15"/>
    <w:rsid w:val="003E0AA0"/>
    <w:rsid w:val="003F5A2C"/>
    <w:rsid w:val="00401A47"/>
    <w:rsid w:val="00403B18"/>
    <w:rsid w:val="0040419B"/>
    <w:rsid w:val="0041437D"/>
    <w:rsid w:val="00414CAA"/>
    <w:rsid w:val="004201F8"/>
    <w:rsid w:val="00423EDC"/>
    <w:rsid w:val="004248CE"/>
    <w:rsid w:val="00424D45"/>
    <w:rsid w:val="004327AD"/>
    <w:rsid w:val="004350D7"/>
    <w:rsid w:val="00435FCC"/>
    <w:rsid w:val="004372DF"/>
    <w:rsid w:val="004460EE"/>
    <w:rsid w:val="00466174"/>
    <w:rsid w:val="00466719"/>
    <w:rsid w:val="00466D96"/>
    <w:rsid w:val="00472F68"/>
    <w:rsid w:val="00475D05"/>
    <w:rsid w:val="004820E5"/>
    <w:rsid w:val="00483F80"/>
    <w:rsid w:val="004868CC"/>
    <w:rsid w:val="00493DCE"/>
    <w:rsid w:val="004970C7"/>
    <w:rsid w:val="004A3EC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4473A"/>
    <w:rsid w:val="00562E86"/>
    <w:rsid w:val="005631F3"/>
    <w:rsid w:val="00571EFD"/>
    <w:rsid w:val="005741F3"/>
    <w:rsid w:val="005828F4"/>
    <w:rsid w:val="005905D6"/>
    <w:rsid w:val="005B4881"/>
    <w:rsid w:val="005C46D9"/>
    <w:rsid w:val="005D0A27"/>
    <w:rsid w:val="005D2148"/>
    <w:rsid w:val="005D4A02"/>
    <w:rsid w:val="005E544C"/>
    <w:rsid w:val="005E601C"/>
    <w:rsid w:val="005E73AC"/>
    <w:rsid w:val="00603291"/>
    <w:rsid w:val="00614581"/>
    <w:rsid w:val="006260AC"/>
    <w:rsid w:val="00627ED2"/>
    <w:rsid w:val="006318DF"/>
    <w:rsid w:val="006326DA"/>
    <w:rsid w:val="0063322D"/>
    <w:rsid w:val="00634569"/>
    <w:rsid w:val="006369CE"/>
    <w:rsid w:val="0063732B"/>
    <w:rsid w:val="00637DBE"/>
    <w:rsid w:val="00646339"/>
    <w:rsid w:val="00650268"/>
    <w:rsid w:val="00656498"/>
    <w:rsid w:val="00656996"/>
    <w:rsid w:val="0066198A"/>
    <w:rsid w:val="0066381A"/>
    <w:rsid w:val="00666C20"/>
    <w:rsid w:val="006672A6"/>
    <w:rsid w:val="006737D4"/>
    <w:rsid w:val="006810A7"/>
    <w:rsid w:val="00681AF7"/>
    <w:rsid w:val="006B281B"/>
    <w:rsid w:val="006B5C7D"/>
    <w:rsid w:val="006C0832"/>
    <w:rsid w:val="006C1268"/>
    <w:rsid w:val="006C1585"/>
    <w:rsid w:val="006C1F3A"/>
    <w:rsid w:val="006D1974"/>
    <w:rsid w:val="006E2CC4"/>
    <w:rsid w:val="006E6A63"/>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70037"/>
    <w:rsid w:val="00774374"/>
    <w:rsid w:val="00774A7C"/>
    <w:rsid w:val="00785AAD"/>
    <w:rsid w:val="007941DD"/>
    <w:rsid w:val="007A004A"/>
    <w:rsid w:val="007A5710"/>
    <w:rsid w:val="007B4C2A"/>
    <w:rsid w:val="007C00B8"/>
    <w:rsid w:val="007E6A55"/>
    <w:rsid w:val="007E6F97"/>
    <w:rsid w:val="007F35F3"/>
    <w:rsid w:val="007F3A2E"/>
    <w:rsid w:val="008056A9"/>
    <w:rsid w:val="008114D9"/>
    <w:rsid w:val="00811B78"/>
    <w:rsid w:val="00811E8A"/>
    <w:rsid w:val="00820382"/>
    <w:rsid w:val="0082230A"/>
    <w:rsid w:val="00823C81"/>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B61DE"/>
    <w:rsid w:val="008C47F9"/>
    <w:rsid w:val="008C519B"/>
    <w:rsid w:val="008D48A7"/>
    <w:rsid w:val="008D54FF"/>
    <w:rsid w:val="008E1B6F"/>
    <w:rsid w:val="008E2C1B"/>
    <w:rsid w:val="008E38E4"/>
    <w:rsid w:val="008E3C1A"/>
    <w:rsid w:val="008E693A"/>
    <w:rsid w:val="008F1B65"/>
    <w:rsid w:val="008F317B"/>
    <w:rsid w:val="008F6989"/>
    <w:rsid w:val="008F7292"/>
    <w:rsid w:val="009013B7"/>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7B6E"/>
    <w:rsid w:val="009F0A8E"/>
    <w:rsid w:val="009F1CA7"/>
    <w:rsid w:val="00A021C0"/>
    <w:rsid w:val="00A02B5A"/>
    <w:rsid w:val="00A02B83"/>
    <w:rsid w:val="00A13671"/>
    <w:rsid w:val="00A2369F"/>
    <w:rsid w:val="00A25FE8"/>
    <w:rsid w:val="00A300F2"/>
    <w:rsid w:val="00A34E0E"/>
    <w:rsid w:val="00A350C4"/>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2AE6"/>
    <w:rsid w:val="00AB7036"/>
    <w:rsid w:val="00AC3CE1"/>
    <w:rsid w:val="00AD7F2C"/>
    <w:rsid w:val="00AE4E38"/>
    <w:rsid w:val="00AF1311"/>
    <w:rsid w:val="00AF2549"/>
    <w:rsid w:val="00AF616D"/>
    <w:rsid w:val="00B05777"/>
    <w:rsid w:val="00B05BC3"/>
    <w:rsid w:val="00B066D0"/>
    <w:rsid w:val="00B0712C"/>
    <w:rsid w:val="00B11855"/>
    <w:rsid w:val="00B302CF"/>
    <w:rsid w:val="00B36CE0"/>
    <w:rsid w:val="00B51D96"/>
    <w:rsid w:val="00B80D7F"/>
    <w:rsid w:val="00B8343A"/>
    <w:rsid w:val="00B85981"/>
    <w:rsid w:val="00B90CFE"/>
    <w:rsid w:val="00B97CDC"/>
    <w:rsid w:val="00BA1AB5"/>
    <w:rsid w:val="00BB295E"/>
    <w:rsid w:val="00BC04D7"/>
    <w:rsid w:val="00BF579F"/>
    <w:rsid w:val="00BF6DEC"/>
    <w:rsid w:val="00C00534"/>
    <w:rsid w:val="00C03499"/>
    <w:rsid w:val="00C06D30"/>
    <w:rsid w:val="00C11AC2"/>
    <w:rsid w:val="00C20DA9"/>
    <w:rsid w:val="00C24C73"/>
    <w:rsid w:val="00C2712C"/>
    <w:rsid w:val="00C31C61"/>
    <w:rsid w:val="00C43002"/>
    <w:rsid w:val="00C432ED"/>
    <w:rsid w:val="00C44387"/>
    <w:rsid w:val="00C44ADC"/>
    <w:rsid w:val="00C530BF"/>
    <w:rsid w:val="00C70735"/>
    <w:rsid w:val="00C74BC5"/>
    <w:rsid w:val="00C81F1B"/>
    <w:rsid w:val="00C8408E"/>
    <w:rsid w:val="00C85325"/>
    <w:rsid w:val="00CA3D6E"/>
    <w:rsid w:val="00CB6608"/>
    <w:rsid w:val="00CC4ADC"/>
    <w:rsid w:val="00CD19C6"/>
    <w:rsid w:val="00CD1C53"/>
    <w:rsid w:val="00CD2A67"/>
    <w:rsid w:val="00CE1482"/>
    <w:rsid w:val="00CE165B"/>
    <w:rsid w:val="00CE1F43"/>
    <w:rsid w:val="00CF3703"/>
    <w:rsid w:val="00D06196"/>
    <w:rsid w:val="00D06289"/>
    <w:rsid w:val="00D07762"/>
    <w:rsid w:val="00D115F4"/>
    <w:rsid w:val="00D13439"/>
    <w:rsid w:val="00D14E18"/>
    <w:rsid w:val="00D23093"/>
    <w:rsid w:val="00D30384"/>
    <w:rsid w:val="00D35830"/>
    <w:rsid w:val="00D45566"/>
    <w:rsid w:val="00D65942"/>
    <w:rsid w:val="00D67BC1"/>
    <w:rsid w:val="00D94CD8"/>
    <w:rsid w:val="00D95619"/>
    <w:rsid w:val="00DA094A"/>
    <w:rsid w:val="00DC3E3B"/>
    <w:rsid w:val="00DD574A"/>
    <w:rsid w:val="00DE5056"/>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42226"/>
    <w:rsid w:val="00E528CA"/>
    <w:rsid w:val="00E547CA"/>
    <w:rsid w:val="00E60E48"/>
    <w:rsid w:val="00E65F99"/>
    <w:rsid w:val="00E70BB8"/>
    <w:rsid w:val="00E72A61"/>
    <w:rsid w:val="00E7448C"/>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1F6A"/>
    <w:rsid w:val="00F131CB"/>
    <w:rsid w:val="00F13967"/>
    <w:rsid w:val="00F15508"/>
    <w:rsid w:val="00F17074"/>
    <w:rsid w:val="00F234AD"/>
    <w:rsid w:val="00F23594"/>
    <w:rsid w:val="00F241C5"/>
    <w:rsid w:val="00F278EE"/>
    <w:rsid w:val="00F525A3"/>
    <w:rsid w:val="00F65ACD"/>
    <w:rsid w:val="00F67215"/>
    <w:rsid w:val="00F7086B"/>
    <w:rsid w:val="00F74153"/>
    <w:rsid w:val="00F83D72"/>
    <w:rsid w:val="00FB5143"/>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9B933"/>
  <w15:chartTrackingRefBased/>
  <w15:docId w15:val="{2855A66E-AA25-40CB-BA5D-A10E48C4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paragraph" w:styleId="Tekstprzypisudolnego">
    <w:name w:val="footnote text"/>
    <w:basedOn w:val="Normalny"/>
    <w:link w:val="TekstprzypisudolnegoZnak"/>
    <w:rsid w:val="007E6F97"/>
    <w:rPr>
      <w:sz w:val="20"/>
      <w:szCs w:val="20"/>
    </w:rPr>
  </w:style>
  <w:style w:type="character" w:customStyle="1" w:styleId="TekstprzypisudolnegoZnak">
    <w:name w:val="Tekst przypisu dolnego Znak"/>
    <w:basedOn w:val="Domylnaczcionkaakapitu"/>
    <w:link w:val="Tekstprzypisudolnego"/>
    <w:rsid w:val="007E6F97"/>
  </w:style>
  <w:style w:type="character" w:styleId="Odwoanieprzypisudolnego">
    <w:name w:val="footnote reference"/>
    <w:rsid w:val="007E6F97"/>
    <w:rPr>
      <w:vertAlign w:val="superscript"/>
    </w:rPr>
  </w:style>
  <w:style w:type="character" w:styleId="Nierozpoznanawzmianka">
    <w:name w:val="Unresolved Mention"/>
    <w:basedOn w:val="Domylnaczcionkaakapitu"/>
    <w:uiPriority w:val="99"/>
    <w:semiHidden/>
    <w:unhideWhenUsed/>
    <w:rsid w:val="00F11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zetargi@spzoz-siedlce.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jkruk@spzoz-siedlce.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przetargi@spzoz-siedlce.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23</TotalTime>
  <Pages>23</Pages>
  <Words>8521</Words>
  <Characters>55144</Characters>
  <Application>Microsoft Office Word</Application>
  <DocSecurity>0</DocSecurity>
  <Lines>459</Lines>
  <Paragraphs>127</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63538</CharactersWithSpaces>
  <SharedDoc>false</SharedDoc>
  <HLinks>
    <vt:vector size="24" baseType="variant">
      <vt:variant>
        <vt:i4>327682</vt:i4>
      </vt:variant>
      <vt:variant>
        <vt:i4>279</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9</cp:revision>
  <cp:lastPrinted>1899-12-31T23:00:00Z</cp:lastPrinted>
  <dcterms:created xsi:type="dcterms:W3CDTF">2026-05-13T09:18:00Z</dcterms:created>
  <dcterms:modified xsi:type="dcterms:W3CDTF">2026-05-19T08:24:00Z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